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6A1524" w:rsidP="1FEE9BD0" w:rsidRDefault="006A1524" w14:paraId="02E062FF" w14:textId="558144A6">
      <w:pPr>
        <w:pStyle w:val="Normal"/>
        <w:rPr>
          <w:sz w:val="24"/>
          <w:szCs w:val="24"/>
        </w:rPr>
      </w:pPr>
    </w:p>
    <w:p w:rsidR="558144A6" w:rsidP="558144A6" w:rsidRDefault="558144A6" w14:paraId="558144A6" w14:textId="18F25CC9">
      <w:pPr>
        <w:pStyle w:val="Normal"/>
      </w:pPr>
    </w:p>
    <w:p w:rsidR="51E1F072" w:rsidP="51E1F072" w:rsidRDefault="51E1F072" w14:paraId="51E1F072" w14:textId="24401DAA">
      <w:pPr>
        <w:pStyle w:val="Normal"/>
      </w:pPr>
    </w:p>
    <w:p w:rsidR="006A1524" w:rsidRDefault="006A1524" w14:paraId="0C0E6F16" w14:noSpellErr="1" w14:textId="4A28E1F2">
      <w:pPr>
        <w:rPr>
          <w:sz w:val="24"/>
          <w:szCs w:val="24"/>
        </w:rPr>
      </w:pPr>
      <w:r w:rsidR="1FEE9BD0">
        <w:rPr/>
        <w:t>22 July 2013</w:t>
      </w:r>
    </w:p>
    <w:p w:rsidRPr="006A1524" w:rsidR="006A1524" w:rsidRDefault="006A1524" w14:paraId="2A8646D5">
      <w:pPr>
        <w:rPr>
          <w:sz w:val="24"/>
          <w:szCs w:val="24"/>
        </w:rPr>
      </w:pPr>
      <w:r w:rsidRPr="006A1524">
        <w:rPr>
          <w:sz w:val="24"/>
          <w:szCs w:val="24"/>
        </w:rPr>
        <w:t>Mr D Walker</w:t>
      </w:r>
    </w:p>
    <w:p w:rsidR="006A1524" w:rsidRDefault="006A1524" w14:paraId="55949AEB">
      <w:pPr>
        <w:rPr>
          <w:sz w:val="24"/>
          <w:szCs w:val="24"/>
        </w:rPr>
      </w:pPr>
      <w:r w:rsidRPr="006A1524">
        <w:rPr>
          <w:sz w:val="24"/>
          <w:szCs w:val="24"/>
        </w:rPr>
        <w:t>Planning Services Manager</w:t>
      </w:r>
    </w:p>
    <w:p w:rsidR="006A1524" w:rsidRDefault="006A1524" w14:paraId="1C780276">
      <w:pPr>
        <w:rPr>
          <w:sz w:val="24"/>
          <w:szCs w:val="24"/>
        </w:rPr>
      </w:pPr>
      <w:r>
        <w:rPr>
          <w:sz w:val="24"/>
          <w:szCs w:val="24"/>
        </w:rPr>
        <w:t>Town Hall St Nicholas Street</w:t>
      </w:r>
    </w:p>
    <w:p w:rsidR="006A1524" w:rsidRDefault="006A1524" w14:paraId="249CB417">
      <w:pPr>
        <w:rPr>
          <w:sz w:val="24"/>
          <w:szCs w:val="24"/>
        </w:rPr>
      </w:pPr>
      <w:r>
        <w:rPr>
          <w:sz w:val="24"/>
          <w:szCs w:val="24"/>
        </w:rPr>
        <w:t>SCARBOROUGH</w:t>
      </w:r>
    </w:p>
    <w:p w:rsidR="006A1524" w:rsidRDefault="006A1524" w14:paraId="4644B97D" w14:noSpellErr="1" w14:textId="1DA3EE66">
      <w:pPr>
        <w:rPr>
          <w:sz w:val="24"/>
          <w:szCs w:val="24"/>
        </w:rPr>
      </w:pPr>
      <w:r w:rsidRPr="1FEE9BD0" w:rsidR="1FEE9BD0">
        <w:rPr>
          <w:sz w:val="24"/>
          <w:szCs w:val="24"/>
        </w:rPr>
        <w:t>YO11 2HG</w:t>
      </w:r>
    </w:p>
    <w:p w:rsidR="006A1524" w:rsidRDefault="006A1524" w14:paraId="4C6B9F93" w14:noSpellErr="1" w14:textId="10E37684">
      <w:pPr>
        <w:rPr>
          <w:sz w:val="24"/>
          <w:szCs w:val="24"/>
        </w:rPr>
      </w:pPr>
      <w:r w:rsidRPr="1FEE9BD0" w:rsidR="1FEE9BD0">
        <w:rPr>
          <w:sz w:val="24"/>
          <w:szCs w:val="24"/>
        </w:rPr>
        <w:t>For the attention of:  Mrs Clare Davies, Planning Officer</w:t>
      </w:r>
    </w:p>
    <w:p w:rsidRPr="006A1524" w:rsidR="006A1524" w:rsidRDefault="006A1524" w14:paraId="3167F422">
      <w:pPr>
        <w:rPr>
          <w:sz w:val="24"/>
          <w:szCs w:val="24"/>
        </w:rPr>
      </w:pPr>
      <w:r>
        <w:rPr>
          <w:sz w:val="24"/>
          <w:szCs w:val="24"/>
        </w:rPr>
        <w:t>Dear Mr Walker</w:t>
      </w:r>
    </w:p>
    <w:p w:rsidRPr="00134D80" w:rsidR="00923884" w:rsidRDefault="00923884" w14:paraId="0F665E60">
      <w:pPr>
        <w:rPr>
          <w:b/>
          <w:sz w:val="28"/>
          <w:szCs w:val="28"/>
        </w:rPr>
      </w:pPr>
      <w:r w:rsidRPr="00134D80">
        <w:rPr>
          <w:b/>
          <w:sz w:val="28"/>
          <w:szCs w:val="28"/>
        </w:rPr>
        <w:t>The White Swan</w:t>
      </w:r>
      <w:r w:rsidR="006A1524">
        <w:rPr>
          <w:b/>
          <w:sz w:val="28"/>
          <w:szCs w:val="28"/>
        </w:rPr>
        <w:t xml:space="preserve">, </w:t>
      </w:r>
      <w:proofErr w:type="spellStart"/>
      <w:r w:rsidR="006A1524">
        <w:rPr>
          <w:b/>
          <w:sz w:val="28"/>
          <w:szCs w:val="28"/>
        </w:rPr>
        <w:t>Hunmanby</w:t>
      </w:r>
      <w:proofErr w:type="spellEnd"/>
      <w:r w:rsidRPr="00134D80">
        <w:rPr>
          <w:b/>
          <w:sz w:val="28"/>
          <w:szCs w:val="28"/>
        </w:rPr>
        <w:t xml:space="preserve"> – </w:t>
      </w:r>
      <w:r w:rsidR="006A1524">
        <w:rPr>
          <w:b/>
          <w:sz w:val="28"/>
          <w:szCs w:val="28"/>
        </w:rPr>
        <w:t xml:space="preserve">13/00209/FL and 13/00210/LB - </w:t>
      </w:r>
      <w:r w:rsidRPr="00134D80">
        <w:rPr>
          <w:b/>
          <w:sz w:val="28"/>
          <w:szCs w:val="28"/>
        </w:rPr>
        <w:t>Objections</w:t>
      </w:r>
    </w:p>
    <w:p w:rsidR="00406790" w:rsidP="00923884" w:rsidRDefault="0078557E" w14:paraId="21593436">
      <w:pPr>
        <w:pStyle w:val="ListParagraph"/>
        <w:numPr>
          <w:ilvl w:val="0"/>
          <w:numId w:val="1"/>
        </w:numPr>
      </w:pPr>
      <w:r>
        <w:t xml:space="preserve">The White Swan is a grade II listed building and former coaching inn, dating back over 200 </w:t>
      </w:r>
      <w:r w:rsidR="00406790">
        <w:t>years.</w:t>
      </w:r>
    </w:p>
    <w:p w:rsidR="00406790" w:rsidP="00406790" w:rsidRDefault="00406790" w14:paraId="1388ACAC">
      <w:pPr>
        <w:pStyle w:val="ListParagraph"/>
        <w:numPr>
          <w:ilvl w:val="0"/>
          <w:numId w:val="1"/>
        </w:numPr>
      </w:pPr>
      <w:r>
        <w:t xml:space="preserve">The Swan </w:t>
      </w:r>
      <w:r w:rsidR="0078557E">
        <w:t>is located in a prime position at the historical ce</w:t>
      </w:r>
      <w:r>
        <w:t xml:space="preserve">ntre of the village of </w:t>
      </w:r>
      <w:proofErr w:type="spellStart"/>
      <w:r>
        <w:t>Hunmanby</w:t>
      </w:r>
      <w:proofErr w:type="spellEnd"/>
      <w:r>
        <w:t xml:space="preserve"> and, w</w:t>
      </w:r>
      <w:r w:rsidR="0078557E">
        <w:t>ith All Saints Church and the Market Cross</w:t>
      </w:r>
      <w:r>
        <w:t>,</w:t>
      </w:r>
      <w:r w:rsidR="0078557E">
        <w:t xml:space="preserve"> forms </w:t>
      </w:r>
      <w:r>
        <w:t xml:space="preserve">part of the </w:t>
      </w:r>
      <w:r w:rsidR="0078557E">
        <w:t>core of the village’s tourism offer</w:t>
      </w:r>
      <w:r>
        <w:t>.</w:t>
      </w:r>
    </w:p>
    <w:p w:rsidR="001863B2" w:rsidP="001863B2" w:rsidRDefault="001863B2" w14:paraId="24B462F3">
      <w:pPr>
        <w:pStyle w:val="ListParagraph"/>
        <w:numPr>
          <w:ilvl w:val="0"/>
          <w:numId w:val="1"/>
        </w:numPr>
      </w:pPr>
      <w:r>
        <w:t>The Universal British Directory of 1791 cites the Swan as the ‘principal inn’ in the village.</w:t>
      </w:r>
    </w:p>
    <w:p w:rsidR="00406790" w:rsidP="00406790" w:rsidRDefault="00406790" w14:paraId="79C03D9B" w14:noSpellErr="1" w14:textId="02F7437C">
      <w:pPr>
        <w:pStyle w:val="ListParagraph"/>
        <w:numPr>
          <w:ilvl w:val="0"/>
          <w:numId w:val="1"/>
        </w:numPr>
      </w:pPr>
      <w:r w:rsidR="5BDA9592">
        <w:rPr/>
        <w:t>The significance of the Swan to the streetscape, can be readily</w:t>
      </w:r>
      <w:r w:rsidR="5BDA9592">
        <w:rPr/>
        <w:t xml:space="preserve"> </w:t>
      </w:r>
      <w:r w:rsidR="5BDA9592">
        <w:rPr/>
        <w:t xml:space="preserve">seen in the oil painting </w:t>
      </w:r>
      <w:r w:rsidR="02F7437C">
        <w:rPr/>
        <w:t xml:space="preserve">(below) </w:t>
      </w:r>
      <w:r w:rsidR="5BDA9592">
        <w:rPr/>
        <w:t>from the 185</w:t>
      </w:r>
      <w:r w:rsidR="02F7437C">
        <w:rPr/>
        <w:t>0</w:t>
      </w:r>
      <w:r w:rsidR="5BDA9592">
        <w:rPr/>
        <w:t>s</w:t>
      </w:r>
      <w:r w:rsidR="5BDA9592">
        <w:rPr/>
        <w:t xml:space="preserve"> – little has changed in the intervening years.</w:t>
      </w:r>
      <w:r>
        <w:drawing>
          <wp:inline wp14:editId="1ED66400" wp14:anchorId="5BDA9592">
            <wp:extent cx="4572000" cy="3429000"/>
            <wp:effectExtent l="0" t="0" r="0" b="0"/>
            <wp:docPr id="1845269884" name="picture" title=""/>
            <wp:cNvGraphicFramePr>
              <a:graphicFrameLocks noChangeAspect="1"/>
            </wp:cNvGraphicFramePr>
            <a:graphic>
              <a:graphicData uri="http://schemas.openxmlformats.org/drawingml/2006/picture">
                <pic:pic>
                  <pic:nvPicPr>
                    <pic:cNvPr id="0" name="picture"/>
                    <pic:cNvPicPr/>
                  </pic:nvPicPr>
                  <pic:blipFill>
                    <a:blip r:embed="R8d7728c589c64b60">
                      <a:extLst>
                        <a:ext xmlns:a="http://schemas.openxmlformats.org/drawingml/2006/main" uri="{28A0092B-C50C-407E-A947-70E740481C1C}">
                          <a14:useLocalDpi val="0"/>
                        </a:ext>
                      </a:extLst>
                    </a:blip>
                    <a:stretch>
                      <a:fillRect/>
                    </a:stretch>
                  </pic:blipFill>
                  <pic:spPr>
                    <a:xfrm>
                      <a:off x="0" y="0"/>
                      <a:ext cx="4572000" cy="3429000"/>
                    </a:xfrm>
                    <a:prstGeom prst="rect">
                      <a:avLst/>
                    </a:prstGeom>
                  </pic:spPr>
                </pic:pic>
              </a:graphicData>
            </a:graphic>
          </wp:inline>
        </w:drawing>
      </w:r>
    </w:p>
    <w:p w:rsidR="00923884" w:rsidP="00406790" w:rsidRDefault="00406790" w14:paraId="5F7AB10A">
      <w:pPr>
        <w:pStyle w:val="ListParagraph"/>
        <w:numPr>
          <w:ilvl w:val="0"/>
          <w:numId w:val="1"/>
        </w:numPr>
      </w:pPr>
      <w:r>
        <w:t xml:space="preserve">Contrary to the impression given by Mr </w:t>
      </w:r>
      <w:proofErr w:type="spellStart"/>
      <w:r>
        <w:t>Leybourne</w:t>
      </w:r>
      <w:proofErr w:type="spellEnd"/>
      <w:r>
        <w:t xml:space="preserve"> (the Architect and </w:t>
      </w:r>
      <w:r w:rsidR="00616B3F">
        <w:t xml:space="preserve">Planning </w:t>
      </w:r>
      <w:r>
        <w:t xml:space="preserve">Consultant employed by the applicants </w:t>
      </w:r>
      <w:proofErr w:type="spellStart"/>
      <w:r>
        <w:t>ie</w:t>
      </w:r>
      <w:proofErr w:type="spellEnd"/>
      <w:r>
        <w:t xml:space="preserve"> Enterprise Inns), t</w:t>
      </w:r>
      <w:r w:rsidR="002E1460">
        <w:t xml:space="preserve">he White Swan is </w:t>
      </w:r>
      <w:r>
        <w:t xml:space="preserve">very much </w:t>
      </w:r>
      <w:r w:rsidRPr="001B08B7" w:rsidR="002E1460">
        <w:rPr>
          <w:b/>
        </w:rPr>
        <w:t>OPEN</w:t>
      </w:r>
      <w:r w:rsidR="00787FC5">
        <w:t xml:space="preserve"> </w:t>
      </w:r>
      <w:r>
        <w:t>for business.  The Swan</w:t>
      </w:r>
      <w:r w:rsidR="00633EB4">
        <w:t xml:space="preserve"> has been continuously open</w:t>
      </w:r>
      <w:r w:rsidR="00787FC5">
        <w:t xml:space="preserve">, indeed </w:t>
      </w:r>
      <w:r w:rsidR="002E1460">
        <w:t xml:space="preserve">with </w:t>
      </w:r>
      <w:r w:rsidR="00787FC5">
        <w:t>growing trade</w:t>
      </w:r>
      <w:r w:rsidR="002078CF">
        <w:t>,</w:t>
      </w:r>
      <w:r w:rsidR="00787FC5">
        <w:t xml:space="preserve"> </w:t>
      </w:r>
      <w:r w:rsidR="002E1460">
        <w:t xml:space="preserve">throughout the planning application period, and particularly </w:t>
      </w:r>
      <w:r w:rsidR="00787FC5">
        <w:t>since</w:t>
      </w:r>
      <w:r w:rsidR="002E1460">
        <w:t xml:space="preserve"> it has been being</w:t>
      </w:r>
      <w:r w:rsidR="00787FC5">
        <w:t xml:space="preserve"> managed by someone </w:t>
      </w:r>
      <w:r w:rsidR="002E1460">
        <w:t>with imagination and commitment</w:t>
      </w:r>
      <w:r w:rsidR="00633EB4">
        <w:t xml:space="preserve"> </w:t>
      </w:r>
      <w:r w:rsidRPr="001B08B7" w:rsidR="00633EB4">
        <w:rPr>
          <w:b/>
        </w:rPr>
        <w:t>– Enterprise Inns know this</w:t>
      </w:r>
      <w:r w:rsidRPr="001B08B7" w:rsidR="00616B3F">
        <w:rPr>
          <w:b/>
        </w:rPr>
        <w:t>,</w:t>
      </w:r>
      <w:r w:rsidRPr="001B08B7" w:rsidR="0074072C">
        <w:rPr>
          <w:b/>
        </w:rPr>
        <w:t xml:space="preserve"> so </w:t>
      </w:r>
      <w:r w:rsidRPr="001B08B7" w:rsidR="00633EB4">
        <w:rPr>
          <w:b/>
        </w:rPr>
        <w:t xml:space="preserve">why has this </w:t>
      </w:r>
      <w:r w:rsidRPr="001B08B7" w:rsidR="00616B3F">
        <w:rPr>
          <w:b/>
        </w:rPr>
        <w:t xml:space="preserve">fallacious </w:t>
      </w:r>
      <w:r w:rsidRPr="001B08B7" w:rsidR="00633EB4">
        <w:rPr>
          <w:b/>
        </w:rPr>
        <w:t xml:space="preserve">mistruth been </w:t>
      </w:r>
      <w:r w:rsidRPr="001B08B7">
        <w:rPr>
          <w:b/>
        </w:rPr>
        <w:t xml:space="preserve">circulated and </w:t>
      </w:r>
      <w:r w:rsidRPr="001B08B7" w:rsidR="00633EB4">
        <w:rPr>
          <w:b/>
        </w:rPr>
        <w:t>allowed to perpetuate</w:t>
      </w:r>
      <w:r w:rsidRPr="001B08B7" w:rsidR="0074072C">
        <w:rPr>
          <w:b/>
        </w:rPr>
        <w:t>?</w:t>
      </w:r>
    </w:p>
    <w:p w:rsidRPr="001B08B7" w:rsidR="00787FC5" w:rsidP="00923884" w:rsidRDefault="003E7246" w14:paraId="037198CF" w14:textId="5E07CE9B">
      <w:pPr>
        <w:pStyle w:val="ListParagraph"/>
        <w:numPr>
          <w:ilvl w:val="0"/>
          <w:numId w:val="1"/>
        </w:numPr>
        <w:rPr>
          <w:b/>
        </w:rPr>
      </w:pPr>
      <w:r>
        <w:rPr/>
        <w:t xml:space="preserve">In recent years, </w:t>
      </w:r>
      <w:r w:rsidR="02F7437C">
        <w:rPr/>
        <w:t xml:space="preserve">as far as we can tell, </w:t>
      </w:r>
      <w:r>
        <w:rPr/>
        <w:t>t</w:t>
      </w:r>
      <w:r w:rsidR="00787FC5">
        <w:rPr/>
        <w:t xml:space="preserve">he </w:t>
      </w:r>
      <w:r>
        <w:rPr/>
        <w:t>Swan has been marketed either on</w:t>
      </w:r>
      <w:r w:rsidR="00787FC5">
        <w:rPr/>
        <w:t xml:space="preserve"> a lease</w:t>
      </w:r>
      <w:r>
        <w:rPr/>
        <w:t xml:space="preserve"> only basis (with rental to be determined by the whims of Enterprise Inns)</w:t>
      </w:r>
      <w:r w:rsidR="00787FC5">
        <w:rPr/>
        <w:t xml:space="preserve"> </w:t>
      </w:r>
      <w:r w:rsidR="00772DF5">
        <w:rPr/>
        <w:t xml:space="preserve">or as a development opportunity.  </w:t>
      </w:r>
      <w:r w:rsidR="002E1460">
        <w:rPr/>
        <w:t>We have been unable to f</w:t>
      </w:r>
      <w:r>
        <w:rPr/>
        <w:t>ind any evidence of active, attractive marketing of the Swan</w:t>
      </w:r>
      <w:r w:rsidR="00772DF5">
        <w:rPr/>
        <w:t xml:space="preserve"> as a going concern with enormous potential waiting to be realised.  </w:t>
      </w:r>
      <w:r w:rsidR="00C9115E">
        <w:rPr/>
        <w:t xml:space="preserve"> </w:t>
      </w:r>
      <w:r w:rsidRPr="02F7437C" w:rsidR="00772DF5">
        <w:rPr>
          <w:b w:val="1"/>
          <w:bCs w:val="1"/>
        </w:rPr>
        <w:t>Where</w:t>
      </w:r>
      <w:r w:rsidRPr="02F7437C" w:rsidR="00C9115E">
        <w:rPr>
          <w:b w:val="1"/>
          <w:bCs w:val="1"/>
        </w:rPr>
        <w:t xml:space="preserve"> </w:t>
      </w:r>
      <w:r w:rsidRPr="02F7437C" w:rsidR="00772DF5">
        <w:rPr>
          <w:b w:val="1"/>
          <w:bCs w:val="1"/>
        </w:rPr>
        <w:t xml:space="preserve">is the evidence of </w:t>
      </w:r>
      <w:r w:rsidRPr="02F7437C" w:rsidR="00C039A1">
        <w:rPr>
          <w:b w:val="1"/>
          <w:bCs w:val="1"/>
        </w:rPr>
        <w:t xml:space="preserve">the </w:t>
      </w:r>
      <w:r w:rsidRPr="02F7437C" w:rsidR="00772DF5">
        <w:rPr>
          <w:b w:val="1"/>
          <w:bCs w:val="1"/>
        </w:rPr>
        <w:t>‘</w:t>
      </w:r>
      <w:r w:rsidRPr="02F7437C" w:rsidR="00633EB4">
        <w:rPr>
          <w:b w:val="1"/>
          <w:bCs w:val="1"/>
        </w:rPr>
        <w:t>unsuccess</w:t>
      </w:r>
      <w:r w:rsidRPr="02F7437C" w:rsidR="00772DF5">
        <w:rPr>
          <w:b w:val="1"/>
          <w:bCs w:val="1"/>
        </w:rPr>
        <w:t xml:space="preserve">ful marketing’ to which Mr </w:t>
      </w:r>
      <w:proofErr w:type="spellStart"/>
      <w:r w:rsidRPr="02F7437C" w:rsidR="00772DF5">
        <w:rPr>
          <w:b w:val="1"/>
          <w:bCs w:val="1"/>
        </w:rPr>
        <w:t>Leybourne</w:t>
      </w:r>
      <w:proofErr w:type="spellEnd"/>
      <w:r w:rsidRPr="02F7437C" w:rsidR="00772DF5">
        <w:rPr>
          <w:b w:val="1"/>
          <w:bCs w:val="1"/>
        </w:rPr>
        <w:t xml:space="preserve"> refers</w:t>
      </w:r>
      <w:r w:rsidRPr="02F7437C" w:rsidR="00C9115E">
        <w:rPr>
          <w:b w:val="1"/>
          <w:bCs w:val="1"/>
        </w:rPr>
        <w:t>?</w:t>
      </w:r>
    </w:p>
    <w:p w:rsidR="001863B2" w:rsidP="001863B2" w:rsidRDefault="001863B2" w14:paraId="61F59D13">
      <w:pPr>
        <w:pStyle w:val="ListParagraph"/>
        <w:numPr>
          <w:ilvl w:val="0"/>
          <w:numId w:val="1"/>
        </w:numPr>
      </w:pPr>
      <w:r>
        <w:t>The</w:t>
      </w:r>
      <w:r w:rsidR="00787FC5">
        <w:t xml:space="preserve"> Swan is the ‘gateway’ to the commercial and economic centre of </w:t>
      </w:r>
      <w:proofErr w:type="spellStart"/>
      <w:r w:rsidR="00772DF5">
        <w:t>Hunmanby</w:t>
      </w:r>
      <w:proofErr w:type="spellEnd"/>
      <w:r w:rsidR="00772DF5">
        <w:t>.</w:t>
      </w:r>
      <w:r w:rsidR="00787FC5">
        <w:t xml:space="preserve"> </w:t>
      </w:r>
      <w:r>
        <w:t xml:space="preserve"> </w:t>
      </w:r>
    </w:p>
    <w:p w:rsidR="001863B2" w:rsidP="001863B2" w:rsidRDefault="001863B2" w14:paraId="6CA3D442">
      <w:pPr>
        <w:pStyle w:val="ListParagraph"/>
        <w:numPr>
          <w:ilvl w:val="0"/>
          <w:numId w:val="1"/>
        </w:numPr>
      </w:pPr>
      <w:r>
        <w:t xml:space="preserve">The Swan is the first commercial building seen by visitors to the village entering from the A64 via </w:t>
      </w:r>
      <w:proofErr w:type="spellStart"/>
      <w:r>
        <w:t>Flixton</w:t>
      </w:r>
      <w:proofErr w:type="spellEnd"/>
      <w:r>
        <w:t xml:space="preserve"> (on this point</w:t>
      </w:r>
      <w:r w:rsidRPr="001B08B7">
        <w:rPr>
          <w:b/>
        </w:rPr>
        <w:t xml:space="preserve">, Enterprise’s ‘for sale as a development opportunity’ </w:t>
      </w:r>
      <w:r w:rsidRPr="001B08B7" w:rsidR="001B08B7">
        <w:rPr>
          <w:b/>
        </w:rPr>
        <w:t xml:space="preserve">banners </w:t>
      </w:r>
      <w:r w:rsidRPr="001B08B7">
        <w:rPr>
          <w:b/>
        </w:rPr>
        <w:t xml:space="preserve">do little to enhance the visitors’ perception of the Swan or of </w:t>
      </w:r>
      <w:proofErr w:type="spellStart"/>
      <w:r w:rsidRPr="001B08B7">
        <w:rPr>
          <w:b/>
        </w:rPr>
        <w:t>Hunmanby</w:t>
      </w:r>
      <w:proofErr w:type="spellEnd"/>
      <w:r w:rsidRPr="001B08B7">
        <w:rPr>
          <w:b/>
        </w:rPr>
        <w:t>!</w:t>
      </w:r>
      <w:r>
        <w:t>).</w:t>
      </w:r>
    </w:p>
    <w:p w:rsidR="001863B2" w:rsidP="001863B2" w:rsidRDefault="00772DF5" w14:paraId="0D1FE1D7">
      <w:pPr>
        <w:pStyle w:val="ListParagraph"/>
        <w:numPr>
          <w:ilvl w:val="0"/>
          <w:numId w:val="1"/>
        </w:numPr>
      </w:pPr>
      <w:proofErr w:type="spellStart"/>
      <w:r>
        <w:t>Hunmanby</w:t>
      </w:r>
      <w:proofErr w:type="spellEnd"/>
      <w:r w:rsidR="00787FC5">
        <w:t xml:space="preserve"> has also been designated as a ‘</w:t>
      </w:r>
      <w:r w:rsidR="001863B2">
        <w:t xml:space="preserve">gateway to the </w:t>
      </w:r>
      <w:proofErr w:type="spellStart"/>
      <w:r w:rsidR="001863B2">
        <w:t>W</w:t>
      </w:r>
      <w:r w:rsidR="00787FC5">
        <w:t>olds</w:t>
      </w:r>
      <w:proofErr w:type="spellEnd"/>
      <w:r w:rsidR="00787FC5">
        <w:t xml:space="preserve">’, offering enormous marketing potential to both the </w:t>
      </w:r>
      <w:r w:rsidR="0074072C">
        <w:t>Swan</w:t>
      </w:r>
      <w:r w:rsidR="00787FC5">
        <w:t xml:space="preserve"> and</w:t>
      </w:r>
      <w:r w:rsidR="00C039A1">
        <w:t xml:space="preserve"> the</w:t>
      </w:r>
      <w:r w:rsidR="00787FC5">
        <w:t xml:space="preserve"> village</w:t>
      </w:r>
      <w:r w:rsidR="002E1460">
        <w:t xml:space="preserve"> as a tourist destination and visito</w:t>
      </w:r>
      <w:r w:rsidR="001863B2">
        <w:t>r attraction.</w:t>
      </w:r>
    </w:p>
    <w:p w:rsidR="001863B2" w:rsidP="001863B2" w:rsidRDefault="001863B2" w14:paraId="5A1774EF" w14:textId="6DFC957C">
      <w:pPr>
        <w:pStyle w:val="ListParagraph"/>
        <w:numPr>
          <w:ilvl w:val="0"/>
          <w:numId w:val="1"/>
        </w:numPr>
      </w:pPr>
      <w:r>
        <w:rPr/>
        <w:t xml:space="preserve">The Swan is the first entry on the </w:t>
      </w:r>
      <w:proofErr w:type="spellStart"/>
      <w:r>
        <w:rPr/>
        <w:t>Hunmanby</w:t>
      </w:r>
      <w:proofErr w:type="spellEnd"/>
      <w:r>
        <w:rPr/>
        <w:t xml:space="preserve"> Heritage Trail, specifically designed for visitors seeking to explore our village</w:t>
      </w:r>
      <w:r w:rsidR="5BDA9592">
        <w:rPr/>
        <w:t xml:space="preserve">.</w:t>
      </w:r>
      <w:r w:rsidR="5BDA9592">
        <w:rPr/>
        <w:t xml:space="preserve"> </w:t>
      </w:r>
      <w:hyperlink r:id="R86ffc03398c440f8">
        <w:r w:rsidRPr="5BDA9592" w:rsidR="5BDA9592">
          <w:rPr>
            <w:rStyle w:val="Hyperlink"/>
            <w:b w:val="1"/>
            <w:bCs w:val="1"/>
          </w:rPr>
          <w:t>Hunmanby Heritage Trail Introduction (pdf)</w:t>
        </w:r>
      </w:hyperlink>
      <w:r w:rsidR="5BDA9592">
        <w:rPr/>
        <w:t xml:space="preserve"> &amp; </w:t>
      </w:r>
      <w:hyperlink r:id="R3455df6984fd4e4a">
        <w:r w:rsidRPr="5BDA9592" w:rsidR="5BDA9592">
          <w:rPr>
            <w:rStyle w:val="Hyperlink"/>
          </w:rPr>
          <w:t>Hunmanby Heritage Trail - ROUTE MAP (pdf)</w:t>
        </w:r>
      </w:hyperlink>
    </w:p>
    <w:p w:rsidR="00C039A1" w:rsidP="001863B2" w:rsidRDefault="00772DF5" w14:paraId="3A3F2FA6">
      <w:pPr>
        <w:pStyle w:val="ListParagraph"/>
        <w:numPr>
          <w:ilvl w:val="0"/>
          <w:numId w:val="1"/>
        </w:numPr>
      </w:pPr>
      <w:r>
        <w:lastRenderedPageBreak/>
        <w:t>Tourism is vit</w:t>
      </w:r>
      <w:r w:rsidR="0074072C">
        <w:t xml:space="preserve">al to the economy of </w:t>
      </w:r>
      <w:proofErr w:type="spellStart"/>
      <w:r w:rsidR="0074072C">
        <w:t>Hunmanby</w:t>
      </w:r>
      <w:proofErr w:type="spellEnd"/>
      <w:r>
        <w:t>, providing employment opportunities to local people</w:t>
      </w:r>
      <w:r w:rsidR="00C039A1">
        <w:t xml:space="preserve"> in an area where </w:t>
      </w:r>
      <w:r w:rsidR="0074072C">
        <w:t>alternative opportunities</w:t>
      </w:r>
      <w:r w:rsidR="00C039A1">
        <w:t xml:space="preserve"> are limited whilst also</w:t>
      </w:r>
      <w:r>
        <w:t xml:space="preserve"> redu</w:t>
      </w:r>
      <w:r w:rsidR="00C039A1">
        <w:t xml:space="preserve">cing the need to travel to work when public transport is </w:t>
      </w:r>
      <w:r w:rsidR="001863B2">
        <w:t>sparse</w:t>
      </w:r>
      <w:r w:rsidR="00C039A1">
        <w:t>, costly and ecologically harmful.</w:t>
      </w:r>
      <w:r>
        <w:t xml:space="preserve">  </w:t>
      </w:r>
    </w:p>
    <w:p w:rsidR="002078CF" w:rsidP="002078CF" w:rsidRDefault="00772DF5" w14:paraId="090A304D">
      <w:pPr>
        <w:pStyle w:val="ListParagraph"/>
        <w:numPr>
          <w:ilvl w:val="0"/>
          <w:numId w:val="1"/>
        </w:numPr>
      </w:pPr>
      <w:r>
        <w:rPr/>
        <w:t xml:space="preserve">These are vital factors to the feasibility and sustainability of </w:t>
      </w:r>
      <w:proofErr w:type="spellStart"/>
      <w:r>
        <w:rPr/>
        <w:t>Hun</w:t>
      </w:r>
      <w:r>
        <w:rPr/>
        <w:t>manby</w:t>
      </w:r>
      <w:proofErr w:type="spellEnd"/>
      <w:r>
        <w:rPr/>
        <w:t xml:space="preserve">. </w:t>
      </w:r>
      <w:r w:rsidR="00633EB4">
        <w:rPr/>
        <w:t xml:space="preserve"> </w:t>
      </w:r>
      <w:r w:rsidR="002078CF">
        <w:rPr/>
        <w:t>Promoting the village</w:t>
      </w:r>
      <w:r>
        <w:rPr/>
        <w:t xml:space="preserve"> as a tourist destination and hub</w:t>
      </w:r>
      <w:r w:rsidR="002078CF">
        <w:rPr/>
        <w:t xml:space="preserve"> can only</w:t>
      </w:r>
      <w:r w:rsidR="003E7246">
        <w:rPr/>
        <w:t xml:space="preserve"> be positive for</w:t>
      </w:r>
      <w:r w:rsidR="002078CF">
        <w:rPr/>
        <w:t xml:space="preserve"> local businesses and trade, and the Swan has a potentially vital</w:t>
      </w:r>
      <w:r w:rsidR="001863B2">
        <w:rPr/>
        <w:t xml:space="preserve"> role to play in that promotion.</w:t>
      </w:r>
    </w:p>
    <w:p w:rsidR="002078CF" w:rsidP="002078CF" w:rsidRDefault="002E1460" w14:paraId="7A5EEAA7">
      <w:pPr>
        <w:pStyle w:val="ListParagraph"/>
        <w:numPr>
          <w:ilvl w:val="0"/>
          <w:numId w:val="1"/>
        </w:numPr>
      </w:pPr>
      <w:proofErr w:type="spellStart"/>
      <w:r>
        <w:t>Hunmanby</w:t>
      </w:r>
      <w:proofErr w:type="spellEnd"/>
      <w:r>
        <w:t xml:space="preserve"> is surrounded by camp sites and</w:t>
      </w:r>
      <w:r w:rsidR="00516B8F">
        <w:t xml:space="preserve"> holiday parks.  </w:t>
      </w:r>
      <w:r>
        <w:t xml:space="preserve"> </w:t>
      </w:r>
      <w:r w:rsidR="00516B8F">
        <w:t xml:space="preserve">It </w:t>
      </w:r>
      <w:r>
        <w:t>is very popular with walkers and cyclists as a stop off point</w:t>
      </w:r>
      <w:r w:rsidR="002B3EED">
        <w:t xml:space="preserve"> on their journey – these are </w:t>
      </w:r>
      <w:r w:rsidR="00633EB4">
        <w:t xml:space="preserve">vibrant commercial </w:t>
      </w:r>
      <w:r w:rsidR="002B3EED">
        <w:t>markets just waiting to</w:t>
      </w:r>
      <w:r w:rsidR="0074072C">
        <w:t xml:space="preserve"> be</w:t>
      </w:r>
      <w:r w:rsidR="001863B2">
        <w:t xml:space="preserve"> tapped and</w:t>
      </w:r>
      <w:r w:rsidR="0074072C">
        <w:t xml:space="preserve"> exploited</w:t>
      </w:r>
      <w:r w:rsidR="002B3EED">
        <w:t xml:space="preserve"> and the Swan is the logical and ideal starting point for this</w:t>
      </w:r>
      <w:r w:rsidR="001863B2">
        <w:t>.</w:t>
      </w:r>
    </w:p>
    <w:p w:rsidR="00787FC5" w:rsidP="00923884" w:rsidRDefault="00787FC5" w14:paraId="0DEFA8FA">
      <w:pPr>
        <w:pStyle w:val="ListParagraph"/>
        <w:numPr>
          <w:ilvl w:val="0"/>
          <w:numId w:val="1"/>
        </w:numPr>
      </w:pPr>
      <w:proofErr w:type="spellStart"/>
      <w:r>
        <w:t>Hunmanby</w:t>
      </w:r>
      <w:proofErr w:type="spellEnd"/>
      <w:r>
        <w:t xml:space="preserve"> Parish Council are the custodians of the designated ‘common land’ at the entrance of the </w:t>
      </w:r>
      <w:r w:rsidR="002E1460">
        <w:t xml:space="preserve">Swan </w:t>
      </w:r>
      <w:r w:rsidR="00386EE5">
        <w:t xml:space="preserve">car park.  This was </w:t>
      </w:r>
      <w:r>
        <w:t>registered</w:t>
      </w:r>
      <w:r w:rsidR="00386EE5">
        <w:t xml:space="preserve"> as common land</w:t>
      </w:r>
      <w:r>
        <w:t xml:space="preserve"> on 1 October 1970 with East Riding County Council</w:t>
      </w:r>
      <w:r w:rsidR="00386EE5">
        <w:t>, yet</w:t>
      </w:r>
      <w:r w:rsidR="00C9115E">
        <w:t xml:space="preserve"> </w:t>
      </w:r>
      <w:r w:rsidRPr="001B08B7" w:rsidR="00C9115E">
        <w:rPr>
          <w:b/>
        </w:rPr>
        <w:t xml:space="preserve">the permission </w:t>
      </w:r>
      <w:r w:rsidRPr="001B08B7" w:rsidR="00386EE5">
        <w:rPr>
          <w:b/>
        </w:rPr>
        <w:t xml:space="preserve">of </w:t>
      </w:r>
      <w:proofErr w:type="spellStart"/>
      <w:r w:rsidRPr="001B08B7" w:rsidR="00386EE5">
        <w:rPr>
          <w:b/>
        </w:rPr>
        <w:t>Hunmanby</w:t>
      </w:r>
      <w:proofErr w:type="spellEnd"/>
      <w:r w:rsidRPr="001B08B7" w:rsidR="00386EE5">
        <w:rPr>
          <w:b/>
        </w:rPr>
        <w:t xml:space="preserve"> Parish Council has not been sought for these</w:t>
      </w:r>
      <w:r w:rsidRPr="001B08B7" w:rsidR="00C9115E">
        <w:rPr>
          <w:b/>
        </w:rPr>
        <w:t xml:space="preserve"> proposal</w:t>
      </w:r>
      <w:r w:rsidR="00C9115E">
        <w:t>s</w:t>
      </w:r>
      <w:r w:rsidR="00386EE5">
        <w:t>.</w:t>
      </w:r>
    </w:p>
    <w:p w:rsidR="00787FC5" w:rsidP="00923884" w:rsidRDefault="00386EE5" w14:paraId="66961C6E">
      <w:pPr>
        <w:pStyle w:val="ListParagraph"/>
        <w:numPr>
          <w:ilvl w:val="0"/>
          <w:numId w:val="1"/>
        </w:numPr>
      </w:pPr>
      <w:r>
        <w:t>With 14 (above)</w:t>
      </w:r>
      <w:r w:rsidR="00C9115E">
        <w:t xml:space="preserve"> in mind </w:t>
      </w:r>
      <w:r>
        <w:t>regarding</w:t>
      </w:r>
      <w:r w:rsidR="00C9115E">
        <w:t xml:space="preserve"> t</w:t>
      </w:r>
      <w:r w:rsidR="00787FC5">
        <w:t>he Highway revisions – who will maintain the proposed planters, speed bump and white lining if the plans are passed?</w:t>
      </w:r>
    </w:p>
    <w:p w:rsidR="00C9115E" w:rsidP="00923884" w:rsidRDefault="00C9115E" w14:paraId="0340E4E4">
      <w:pPr>
        <w:pStyle w:val="ListParagraph"/>
        <w:numPr>
          <w:ilvl w:val="0"/>
          <w:numId w:val="1"/>
        </w:numPr>
      </w:pPr>
      <w:r>
        <w:t>What are implications of the planters for people with poor vision?</w:t>
      </w:r>
    </w:p>
    <w:p w:rsidR="00787FC5" w:rsidP="00923884" w:rsidRDefault="00C9115E" w14:paraId="676D0606">
      <w:pPr>
        <w:pStyle w:val="ListParagraph"/>
        <w:numPr>
          <w:ilvl w:val="0"/>
          <w:numId w:val="1"/>
        </w:numPr>
      </w:pPr>
      <w:r>
        <w:t>The CAMRA pub viability test – the S</w:t>
      </w:r>
      <w:r w:rsidR="00616B3F">
        <w:t>wan scores highly on all counts.</w:t>
      </w:r>
    </w:p>
    <w:p w:rsidR="00BB72CB" w:rsidP="00923884" w:rsidRDefault="00BB72CB" w14:paraId="4E3275BC" w14:textId="1131CBEA">
      <w:pPr>
        <w:pStyle w:val="ListParagraph"/>
        <w:numPr>
          <w:ilvl w:val="0"/>
          <w:numId w:val="1"/>
        </w:numPr>
      </w:pPr>
      <w:r>
        <w:rPr/>
        <w:t>The archaeology – where is the</w:t>
      </w:r>
      <w:r w:rsidR="006C6548">
        <w:rPr/>
        <w:t xml:space="preserve"> ongoing</w:t>
      </w:r>
      <w:r>
        <w:rPr/>
        <w:t xml:space="preserve"> ‘trenching’ referred to in Mr </w:t>
      </w:r>
      <w:proofErr w:type="spellStart"/>
      <w:r>
        <w:rPr/>
        <w:t>Leybourne’s</w:t>
      </w:r>
      <w:proofErr w:type="spellEnd"/>
      <w:r>
        <w:rPr/>
        <w:t xml:space="preserve"> letter</w:t>
      </w:r>
      <w:r w:rsidR="00386EE5">
        <w:rPr/>
        <w:t xml:space="preserve"> of 10 July 2013</w:t>
      </w:r>
      <w:r>
        <w:rPr/>
        <w:t xml:space="preserve"> and who is supposed to be doing it</w:t>
      </w:r>
      <w:r w:rsidR="003E7246">
        <w:rPr/>
        <w:t xml:space="preserve">?  </w:t>
      </w:r>
      <w:r w:rsidR="006C6548">
        <w:rPr/>
        <w:t>There is no evidence in t</w:t>
      </w:r>
      <w:r w:rsidR="001B08B7">
        <w:rPr/>
        <w:t>he Swan car park as of today (1</w:t>
      </w:r>
      <w:r w:rsidR="1131CBEA">
        <w:rPr/>
        <w:t>9</w:t>
      </w:r>
      <w:r w:rsidR="006C6548">
        <w:rPr/>
        <w:t xml:space="preserve"> July) and the County Archaeologist has also found it necessary to reiterate her comments and requests for information predetermination.  </w:t>
      </w:r>
      <w:r w:rsidRPr="1B42CAB5" w:rsidR="003E7246">
        <w:rPr>
          <w:b w:val="1"/>
          <w:bCs w:val="1"/>
        </w:rPr>
        <w:t xml:space="preserve">How can the </w:t>
      </w:r>
      <w:r w:rsidRPr="1B42CAB5" w:rsidR="001B08B7">
        <w:rPr>
          <w:b w:val="1"/>
          <w:bCs w:val="1"/>
        </w:rPr>
        <w:t xml:space="preserve">archaeological </w:t>
      </w:r>
      <w:r w:rsidRPr="1B42CAB5">
        <w:rPr>
          <w:b w:val="1"/>
          <w:bCs w:val="1"/>
        </w:rPr>
        <w:t xml:space="preserve">report </w:t>
      </w:r>
      <w:r w:rsidRPr="1B42CAB5" w:rsidR="001B08B7">
        <w:rPr>
          <w:b w:val="1"/>
          <w:bCs w:val="1"/>
        </w:rPr>
        <w:t xml:space="preserve">Mr </w:t>
      </w:r>
      <w:proofErr w:type="spellStart"/>
      <w:r w:rsidRPr="1B42CAB5" w:rsidR="001B08B7">
        <w:rPr>
          <w:b w:val="1"/>
          <w:bCs w:val="1"/>
        </w:rPr>
        <w:t>Leybourne</w:t>
      </w:r>
      <w:proofErr w:type="spellEnd"/>
      <w:r w:rsidRPr="1B42CAB5" w:rsidR="001B08B7">
        <w:rPr>
          <w:b w:val="1"/>
          <w:bCs w:val="1"/>
        </w:rPr>
        <w:t xml:space="preserve"> </w:t>
      </w:r>
      <w:r w:rsidRPr="1B42CAB5" w:rsidR="003E7246">
        <w:rPr>
          <w:b w:val="1"/>
          <w:bCs w:val="1"/>
        </w:rPr>
        <w:t xml:space="preserve">refers to </w:t>
      </w:r>
      <w:r w:rsidRPr="1B42CAB5">
        <w:rPr>
          <w:b w:val="1"/>
          <w:bCs w:val="1"/>
        </w:rPr>
        <w:t>be produced and circulated</w:t>
      </w:r>
      <w:r w:rsidRPr="1B42CAB5" w:rsidR="007021EE">
        <w:rPr>
          <w:b w:val="1"/>
          <w:bCs w:val="1"/>
        </w:rPr>
        <w:t xml:space="preserve"> if work has yet to be begun</w:t>
      </w:r>
      <w:r w:rsidRPr="1B42CAB5" w:rsidR="00386EE5">
        <w:rPr>
          <w:b w:val="1"/>
          <w:bCs w:val="1"/>
        </w:rPr>
        <w:t>?</w:t>
      </w:r>
      <w:r w:rsidRPr="1B42CAB5" w:rsidR="006C6548">
        <w:rPr>
          <w:b w:val="1"/>
          <w:bCs w:val="1"/>
        </w:rPr>
        <w:t xml:space="preserve">  Another falsehood?</w:t>
      </w:r>
    </w:p>
    <w:p w:rsidRPr="00124BA5" w:rsidR="00BB72CB" w:rsidP="00923884" w:rsidRDefault="00BB72CB" w14:paraId="1F010711" w14:noSpellErr="1" w14:textId="1F010711">
      <w:pPr>
        <w:pStyle w:val="ListParagraph"/>
        <w:numPr>
          <w:ilvl w:val="0"/>
          <w:numId w:val="1"/>
        </w:numPr>
        <w:rPr>
          <w:b/>
        </w:rPr>
      </w:pPr>
      <w:r>
        <w:rPr/>
        <w:t>The mature elm tree</w:t>
      </w:r>
      <w:r w:rsidR="003E7246">
        <w:rPr/>
        <w:t>,</w:t>
      </w:r>
      <w:r>
        <w:rPr/>
        <w:t xml:space="preserve"> which straddles the boundary between the proposed</w:t>
      </w:r>
      <w:r w:rsidR="006C6548">
        <w:rPr/>
        <w:t xml:space="preserve"> Swan</w:t>
      </w:r>
      <w:r>
        <w:rPr/>
        <w:t xml:space="preserve"> </w:t>
      </w:r>
      <w:r w:rsidR="006C6548">
        <w:rPr/>
        <w:t>‘</w:t>
      </w:r>
      <w:r>
        <w:rPr/>
        <w:t>building site</w:t>
      </w:r>
      <w:r w:rsidR="006C6548">
        <w:rPr/>
        <w:t>’</w:t>
      </w:r>
      <w:r>
        <w:rPr/>
        <w:t xml:space="preserve"> and the cottage next door</w:t>
      </w:r>
      <w:r w:rsidR="006C6548">
        <w:rPr/>
        <w:t xml:space="preserve"> (number 5 Church Hill)</w:t>
      </w:r>
      <w:r>
        <w:rPr/>
        <w:t>, has been ignored despite the fact that attention has been drawn to its exis</w:t>
      </w:r>
      <w:r w:rsidR="006C6548">
        <w:rPr/>
        <w:t>te</w:t>
      </w:r>
      <w:r w:rsidR="007167AF">
        <w:rPr/>
        <w:t>nce on more than o</w:t>
      </w:r>
      <w:r w:rsidR="00124BA5">
        <w:rPr/>
        <w:t xml:space="preserve">ne</w:t>
      </w:r>
      <w:r w:rsidR="5BDA9592">
        <w:rPr/>
        <w:t xml:space="preserve"> occasion </w:t>
      </w:r>
      <w:bookmarkStart w:name="_GoBack" w:id="0"/>
      <w:r>
        <w:drawing>
          <wp:inline wp14:editId="0BB53754" wp14:anchorId="6DFC957C">
            <wp:extent cx="2476500" cy="3705225"/>
            <wp:effectExtent l="0" t="0" r="0" b="0"/>
            <wp:docPr id="520161041" name="picture" title=""/>
            <wp:cNvGraphicFramePr>
              <a:graphicFrameLocks noChangeAspect="1"/>
            </wp:cNvGraphicFramePr>
            <a:graphic>
              <a:graphicData uri="http://schemas.openxmlformats.org/drawingml/2006/picture">
                <pic:pic>
                  <pic:nvPicPr>
                    <pic:cNvPr id="0" name="picture"/>
                    <pic:cNvPicPr/>
                  </pic:nvPicPr>
                  <pic:blipFill>
                    <a:blip r:embed="R57d662ac8c6f407f">
                      <a:extLst>
                        <a:ext xmlns:a="http://schemas.openxmlformats.org/drawingml/2006/main" uri="{28A0092B-C50C-407E-A947-70E740481C1C}">
                          <a14:useLocalDpi val="0"/>
                        </a:ext>
                      </a:extLst>
                    </a:blip>
                    <a:stretch>
                      <a:fillRect/>
                    </a:stretch>
                  </pic:blipFill>
                  <pic:spPr>
                    <a:xfrm>
                      <a:off x="0" y="0"/>
                      <a:ext cx="2476500" cy="3705225"/>
                    </a:xfrm>
                    <a:prstGeom prst="rect">
                      <a:avLst/>
                    </a:prstGeom>
                  </pic:spPr>
                </pic:pic>
              </a:graphicData>
            </a:graphic>
          </wp:inline>
        </w:drawing>
      </w:r>
    </w:p>
    <w:p w:rsidRPr="00124BA5" w:rsidR="00BB72CB" w:rsidP="00923884" w:rsidRDefault="00BB72CB" w14:paraId="665EA8CE" w14:noSpellErr="1" w14:textId="182EBBF8">
      <w:pPr>
        <w:pStyle w:val="ListParagraph"/>
        <w:numPr>
          <w:ilvl w:val="0"/>
          <w:numId w:val="1"/>
        </w:numPr>
        <w:rPr>
          <w:b/>
        </w:rPr>
      </w:pPr>
      <w:r w:rsidR="5BDA9592">
        <w:rPr/>
        <w:t>If the Swan ceases to be an inn, what will be left in the village centre?  The Cottage</w:t>
      </w:r>
      <w:r w:rsidR="5BDA9592">
        <w:rPr/>
        <w:t xml:space="preserve"> pub</w:t>
      </w:r>
      <w:r w:rsidR="5BDA9592">
        <w:rPr/>
        <w:t xml:space="preserve"> is too small and not fit for purpose</w:t>
      </w:r>
      <w:r w:rsidR="5BDA9592">
        <w:rPr/>
        <w:t xml:space="preserve">.  Its design and style are more suited to a younger generation, with </w:t>
      </w:r>
      <w:r w:rsidR="5BDA9592">
        <w:rPr/>
        <w:t xml:space="preserve">loud music and a shortage of ground floor seating, there is </w:t>
      </w:r>
      <w:r w:rsidR="5BDA9592">
        <w:rPr/>
        <w:t>no space for</w:t>
      </w:r>
      <w:r w:rsidR="5BDA9592">
        <w:rPr/>
        <w:t xml:space="preserve"> a quiet chat</w:t>
      </w:r>
      <w:r w:rsidR="5BDA9592">
        <w:rPr/>
        <w:t xml:space="preserve"> or leisurely meal</w:t>
      </w:r>
      <w:r w:rsidR="5BDA9592">
        <w:rPr/>
        <w:t>.  Nor has the</w:t>
      </w:r>
      <w:r w:rsidR="5BDA9592">
        <w:rPr/>
        <w:t xml:space="preserve"> Cottage</w:t>
      </w:r>
      <w:r w:rsidR="5BDA9592">
        <w:rPr/>
        <w:t xml:space="preserve"> capacity for</w:t>
      </w:r>
      <w:r w:rsidR="5BDA9592">
        <w:rPr/>
        <w:t xml:space="preserve"> large scale events such as weddings</w:t>
      </w:r>
      <w:r w:rsidR="5BDA9592">
        <w:rPr/>
        <w:t xml:space="preserve"> – it could never fill the gap which the redevelopment of the Swan would leave</w:t>
      </w:r>
      <w:r w:rsidR="5BDA9592">
        <w:rPr/>
        <w:t xml:space="preserve"> in the village.</w:t>
      </w:r>
      <w:bookmarkEnd w:id="0"/>
    </w:p>
    <w:p w:rsidRPr="007167AF" w:rsidR="00942C73" w:rsidP="00923884" w:rsidRDefault="002078CF" w14:paraId="6D9A8E70">
      <w:pPr>
        <w:pStyle w:val="ListParagraph"/>
        <w:numPr>
          <w:ilvl w:val="0"/>
          <w:numId w:val="1"/>
        </w:numPr>
        <w:rPr>
          <w:b/>
        </w:rPr>
      </w:pPr>
      <w:proofErr w:type="spellStart"/>
      <w:r w:rsidRPr="5BDA9592">
        <w:rPr>
          <w:b w:val="1"/>
          <w:bCs w:val="1"/>
        </w:rPr>
        <w:t>Hunmanby</w:t>
      </w:r>
      <w:proofErr w:type="spellEnd"/>
      <w:r w:rsidRPr="5BDA9592" w:rsidR="001C6855">
        <w:rPr>
          <w:b w:val="1"/>
          <w:bCs w:val="1"/>
        </w:rPr>
        <w:t xml:space="preserve"> village centre</w:t>
      </w:r>
      <w:r w:rsidRPr="5BDA9592">
        <w:rPr>
          <w:b w:val="1"/>
          <w:bCs w:val="1"/>
        </w:rPr>
        <w:t xml:space="preserve"> has lost – the craft centre, Veterinary Arms pub, </w:t>
      </w:r>
      <w:r w:rsidRPr="5BDA9592" w:rsidR="002B3EED">
        <w:rPr>
          <w:b w:val="1"/>
          <w:bCs w:val="1"/>
        </w:rPr>
        <w:t xml:space="preserve">the Methodist Chapel, </w:t>
      </w:r>
      <w:r w:rsidRPr="5BDA9592">
        <w:rPr>
          <w:b w:val="1"/>
          <w:bCs w:val="1"/>
        </w:rPr>
        <w:t>its bakery</w:t>
      </w:r>
      <w:r w:rsidRPr="5BDA9592" w:rsidR="007167AF">
        <w:rPr>
          <w:b w:val="1"/>
          <w:bCs w:val="1"/>
        </w:rPr>
        <w:t xml:space="preserve">, a butchers, </w:t>
      </w:r>
      <w:r w:rsidRPr="5BDA9592" w:rsidR="007021EE">
        <w:rPr>
          <w:b w:val="1"/>
          <w:bCs w:val="1"/>
        </w:rPr>
        <w:t>tea rooms</w:t>
      </w:r>
      <w:r w:rsidRPr="5BDA9592">
        <w:rPr>
          <w:b w:val="1"/>
          <w:bCs w:val="1"/>
        </w:rPr>
        <w:t xml:space="preserve"> and </w:t>
      </w:r>
      <w:r w:rsidRPr="5BDA9592" w:rsidR="007021EE">
        <w:rPr>
          <w:b w:val="1"/>
          <w:bCs w:val="1"/>
        </w:rPr>
        <w:t xml:space="preserve">numerous </w:t>
      </w:r>
      <w:r w:rsidRPr="5BDA9592">
        <w:rPr>
          <w:b w:val="1"/>
          <w:bCs w:val="1"/>
        </w:rPr>
        <w:t>other shops</w:t>
      </w:r>
      <w:r w:rsidRPr="5BDA9592" w:rsidR="00942C73">
        <w:rPr>
          <w:b w:val="1"/>
          <w:bCs w:val="1"/>
        </w:rPr>
        <w:t>, all</w:t>
      </w:r>
      <w:r w:rsidRPr="5BDA9592">
        <w:rPr>
          <w:b w:val="1"/>
          <w:bCs w:val="1"/>
        </w:rPr>
        <w:t xml:space="preserve"> to housing</w:t>
      </w:r>
      <w:r w:rsidRPr="5BDA9592" w:rsidR="001C6855">
        <w:rPr>
          <w:b w:val="1"/>
          <w:bCs w:val="1"/>
        </w:rPr>
        <w:t xml:space="preserve">.  We have lost </w:t>
      </w:r>
      <w:r w:rsidRPr="5BDA9592" w:rsidR="003E7246">
        <w:rPr>
          <w:b w:val="1"/>
          <w:bCs w:val="1"/>
        </w:rPr>
        <w:t xml:space="preserve">the historic Buck Inn, </w:t>
      </w:r>
      <w:r w:rsidRPr="5BDA9592" w:rsidR="001C6855">
        <w:rPr>
          <w:b w:val="1"/>
          <w:bCs w:val="1"/>
        </w:rPr>
        <w:t xml:space="preserve">our library and </w:t>
      </w:r>
      <w:r w:rsidRPr="5BDA9592" w:rsidR="007021EE">
        <w:rPr>
          <w:b w:val="1"/>
          <w:bCs w:val="1"/>
        </w:rPr>
        <w:t xml:space="preserve">our </w:t>
      </w:r>
      <w:r w:rsidRPr="5BDA9592" w:rsidR="001C6855">
        <w:rPr>
          <w:b w:val="1"/>
          <w:bCs w:val="1"/>
        </w:rPr>
        <w:t>public toilets</w:t>
      </w:r>
      <w:r w:rsidRPr="5BDA9592" w:rsidR="00942C73">
        <w:rPr>
          <w:b w:val="1"/>
          <w:bCs w:val="1"/>
        </w:rPr>
        <w:t>, all to other uses</w:t>
      </w:r>
      <w:r w:rsidRPr="5BDA9592" w:rsidR="001C6855">
        <w:rPr>
          <w:b w:val="1"/>
          <w:bCs w:val="1"/>
        </w:rPr>
        <w:t>.  There is no evening bus or train service to</w:t>
      </w:r>
      <w:r w:rsidRPr="5BDA9592" w:rsidR="007021EE">
        <w:rPr>
          <w:b w:val="1"/>
          <w:bCs w:val="1"/>
        </w:rPr>
        <w:t xml:space="preserve"> or from</w:t>
      </w:r>
      <w:r w:rsidRPr="5BDA9592" w:rsidR="001C6855">
        <w:rPr>
          <w:b w:val="1"/>
          <w:bCs w:val="1"/>
        </w:rPr>
        <w:t xml:space="preserve"> the village.</w:t>
      </w:r>
      <w:r w:rsidRPr="5BDA9592" w:rsidR="00942C73">
        <w:rPr>
          <w:b w:val="1"/>
          <w:bCs w:val="1"/>
        </w:rPr>
        <w:t xml:space="preserve">  </w:t>
      </w:r>
      <w:r w:rsidRPr="5BDA9592" w:rsidR="007021EE">
        <w:rPr>
          <w:b w:val="1"/>
          <w:bCs w:val="1"/>
        </w:rPr>
        <w:t>This c</w:t>
      </w:r>
      <w:r w:rsidRPr="5BDA9592" w:rsidR="00516B8F">
        <w:rPr>
          <w:b w:val="1"/>
          <w:bCs w:val="1"/>
        </w:rPr>
        <w:t>ontinuing</w:t>
      </w:r>
      <w:r w:rsidRPr="5BDA9592" w:rsidR="007021EE">
        <w:rPr>
          <w:b w:val="1"/>
          <w:bCs w:val="1"/>
        </w:rPr>
        <w:t xml:space="preserve"> and seemingly relentless</w:t>
      </w:r>
      <w:r w:rsidRPr="5BDA9592" w:rsidR="00516B8F">
        <w:rPr>
          <w:b w:val="1"/>
          <w:bCs w:val="1"/>
        </w:rPr>
        <w:t xml:space="preserve"> loss of amenities will have a deleterious effect on </w:t>
      </w:r>
      <w:proofErr w:type="spellStart"/>
      <w:r w:rsidRPr="5BDA9592" w:rsidR="00516B8F">
        <w:rPr>
          <w:b w:val="1"/>
          <w:bCs w:val="1"/>
        </w:rPr>
        <w:t>Hunmanby’s</w:t>
      </w:r>
      <w:proofErr w:type="spellEnd"/>
      <w:r w:rsidRPr="5BDA9592" w:rsidR="00516B8F">
        <w:rPr>
          <w:b w:val="1"/>
          <w:bCs w:val="1"/>
        </w:rPr>
        <w:t xml:space="preserve"> tourism offer</w:t>
      </w:r>
      <w:r w:rsidRPr="5BDA9592" w:rsidR="007021EE">
        <w:rPr>
          <w:b w:val="1"/>
          <w:bCs w:val="1"/>
        </w:rPr>
        <w:t xml:space="preserve"> and could contribute to the</w:t>
      </w:r>
      <w:r w:rsidRPr="5BDA9592" w:rsidR="00942C73">
        <w:rPr>
          <w:b w:val="1"/>
          <w:bCs w:val="1"/>
        </w:rPr>
        <w:t xml:space="preserve"> ultimate demise of the village.</w:t>
      </w:r>
    </w:p>
    <w:p w:rsidR="00942C73" w:rsidP="00942C73" w:rsidRDefault="00942C73" w14:paraId="25DE2010">
      <w:pPr>
        <w:pStyle w:val="ListParagraph"/>
        <w:numPr>
          <w:ilvl w:val="0"/>
          <w:numId w:val="1"/>
        </w:numPr>
      </w:pPr>
      <w:r>
        <w:t xml:space="preserve">Conversely, there are properties for sale or to let in abundance </w:t>
      </w:r>
      <w:r w:rsidR="007167AF">
        <w:t xml:space="preserve">in </w:t>
      </w:r>
      <w:proofErr w:type="spellStart"/>
      <w:r w:rsidR="007167AF">
        <w:t>Hunmanby</w:t>
      </w:r>
      <w:proofErr w:type="spellEnd"/>
      <w:r w:rsidR="007167AF">
        <w:t xml:space="preserve">, some of which </w:t>
      </w:r>
      <w:r>
        <w:t>have been on the market for years and have never been occupied.  Is the Swan destined to become one of these ‘white elephant’ properties, dragging do</w:t>
      </w:r>
      <w:r w:rsidR="00DE0EF4">
        <w:t xml:space="preserve">wn tourists’ perception of our </w:t>
      </w:r>
      <w:r>
        <w:t>village at enormous social and economic cost and bringin</w:t>
      </w:r>
      <w:r w:rsidR="007167AF">
        <w:t xml:space="preserve">g little in return other than more </w:t>
      </w:r>
      <w:r w:rsidR="00DE0EF4">
        <w:t>dilapidated for sale sign</w:t>
      </w:r>
      <w:r w:rsidR="007167AF">
        <w:t>s</w:t>
      </w:r>
      <w:r w:rsidR="00DE0EF4">
        <w:t xml:space="preserve"> on Church Hill?</w:t>
      </w:r>
    </w:p>
    <w:p w:rsidR="00C9115E" w:rsidP="00C9115E" w:rsidRDefault="00C9115E" w14:paraId="02C8CBF2">
      <w:r>
        <w:t xml:space="preserve">In conclusion, the people of </w:t>
      </w:r>
      <w:proofErr w:type="spellStart"/>
      <w:r>
        <w:t>Hunmanby</w:t>
      </w:r>
      <w:proofErr w:type="spellEnd"/>
      <w:r>
        <w:t xml:space="preserve"> have been presented with a planning application which is confusing (</w:t>
      </w:r>
      <w:proofErr w:type="spellStart"/>
      <w:r>
        <w:t>eg</w:t>
      </w:r>
      <w:proofErr w:type="spellEnd"/>
      <w:r>
        <w:t xml:space="preserve"> references to places which do not and never have existed), ill conceived </w:t>
      </w:r>
      <w:r w:rsidR="00BB72CB">
        <w:t xml:space="preserve">(the potential </w:t>
      </w:r>
      <w:r w:rsidR="00BB72CB">
        <w:lastRenderedPageBreak/>
        <w:t>building site is cramped and</w:t>
      </w:r>
      <w:r w:rsidR="002078CF">
        <w:t xml:space="preserve"> over developed) </w:t>
      </w:r>
      <w:r w:rsidR="001C6855">
        <w:t xml:space="preserve">and </w:t>
      </w:r>
      <w:r w:rsidR="00DE0EF4">
        <w:t>destructive of</w:t>
      </w:r>
      <w:r w:rsidR="002078CF">
        <w:t xml:space="preserve"> the commercial centre of the village which is not appropriate as the location for further housing.</w:t>
      </w:r>
      <w:r w:rsidR="00BB72CB">
        <w:t xml:space="preserve"> </w:t>
      </w:r>
      <w:r w:rsidR="001C6855">
        <w:t xml:space="preserve">  Mr </w:t>
      </w:r>
      <w:proofErr w:type="spellStart"/>
      <w:r w:rsidR="001C6855">
        <w:t>Leybourne’s</w:t>
      </w:r>
      <w:proofErr w:type="spellEnd"/>
      <w:r w:rsidR="001C6855">
        <w:t xml:space="preserve"> assertions th</w:t>
      </w:r>
      <w:r w:rsidR="00633EB4">
        <w:t>at the pub is closed and has no</w:t>
      </w:r>
      <w:r w:rsidR="001C6855">
        <w:t xml:space="preserve"> future in its present use are wrong and misleading; his suggestion that, unless the plans are passed, the site might be ‘mothballed’ and left to fall in to ‘dereliction’ is disingenuous at best and arguably threatening.</w:t>
      </w:r>
    </w:p>
    <w:p w:rsidR="002C21AB" w:rsidP="00FE0C8E" w:rsidRDefault="00FE0C8E" w14:paraId="2C2E79AB">
      <w:r>
        <w:rPr/>
        <w:t xml:space="preserve">The CAMRA Viability Test poses the following question –</w:t>
      </w:r>
      <w:r w:rsidRPr="1B42CAB5">
        <w:rPr>
          <w:b w:val="1"/>
          <w:bCs w:val="1"/>
        </w:rPr>
        <w:t xml:space="preserve"> ‘What could this business achieve given a management dedicated to it, and with full discretion over stocking policy and type of operation?’ </w:t>
      </w:r>
      <w:r>
        <w:rPr/>
        <w:t xml:space="preserve"> Obviously, the true answer is unknown at present as the Swan has never been allowed the opportunity to operate under such conditions whilst in the control and ownership of Enterprise Inns – at this point we can only speculate.  However, the signs are good having observed the difference a committed manager has made in recent months, despite working on a shoe string.  Nevertheless, the question of viability must be fully addressed before this iconic and valuable amenity to the community of </w:t>
      </w:r>
      <w:proofErr w:type="spellStart"/>
      <w:r>
        <w:rPr/>
        <w:t>Hunmanby</w:t>
      </w:r>
      <w:proofErr w:type="spellEnd"/>
      <w:r>
        <w:rPr/>
        <w:t xml:space="preserve"> is consigned to the dustbin of history by a company solely concerned with making a fast buck and with no concern or interest in the damage its greed will create for the community which has provided it with so much profit over the years.</w:t>
      </w:r>
    </w:p>
    <w:p w:rsidR="00ED591D" w:rsidP="00FE0C8E" w:rsidRDefault="002C21AB" w14:paraId="77C86958">
      <w:r>
        <w:t xml:space="preserve">We would refer </w:t>
      </w:r>
      <w:r w:rsidR="007167AF">
        <w:t xml:space="preserve">you and </w:t>
      </w:r>
      <w:r>
        <w:t>the</w:t>
      </w:r>
      <w:r w:rsidR="007167AF">
        <w:t xml:space="preserve"> Planning </w:t>
      </w:r>
      <w:r>
        <w:t xml:space="preserve"> Committee to APP/J3910/A/00/105622 where the Planning Inspectorate ruled that ‘the management of a public house had a direct bearing on profits’ and that ‘it would be viable if it was operated in a manner which met local demands and acquired at a realistic valuation’</w:t>
      </w:r>
      <w:r w:rsidR="00ED591D">
        <w:t>.  Appeal dismissed.</w:t>
      </w:r>
    </w:p>
    <w:p w:rsidR="00ED591D" w:rsidP="00FE0C8E" w:rsidRDefault="00ED591D" w14:paraId="3560CD09">
      <w:r>
        <w:t>Also, APP/W0530/A/00/1047468 where the Planning Inspector ruled that the proposal ‘would amount to a serious loss to the social life of this village and lack of viability had not been clearly demonstrated’.  Appeal dismissed.</w:t>
      </w:r>
    </w:p>
    <w:p w:rsidR="02F7437C" w:rsidRDefault="02F7437C" w14:paraId="02F7437C" w14:noSpellErr="1" w14:textId="09C7E686">
      <w:r w:rsidR="02F7437C">
        <w:rPr/>
        <w:t>And, APP/H98390/A/01/1080033 where the Planning Inspector ruled in respect of a pub that ‘remained in active use and there was no evidence to indicate that it would not continue ‘</w:t>
      </w:r>
      <w:r w:rsidR="02F7437C">
        <w:rPr/>
        <w:t>,</w:t>
      </w:r>
      <w:r w:rsidR="02F7437C">
        <w:rPr/>
        <w:t xml:space="preserve"> holding that ‘marketing details were inconclusive and unconvincing’.  In this case the Inspector upheld local planning policy.</w:t>
      </w:r>
    </w:p>
    <w:p w:rsidR="02F7437C" w:rsidRDefault="02F7437C" w14:paraId="5E07CE9B" w14:noSpellErr="1" w14:textId="16B477D5">
      <w:r w:rsidR="51E1F072">
        <w:rPr/>
        <w:t xml:space="preserve">More recently, </w:t>
      </w:r>
      <w:r w:rsidR="51E1F072">
        <w:rPr/>
        <w:t xml:space="preserve">APP/Q0505/A/11/2167572 in which the inspector concluded that 'the proposed development would result in the loss of a community facility for which there is no </w:t>
      </w:r>
      <w:r w:rsidR="51E1F072">
        <w:rPr/>
        <w:t xml:space="preserve">clearly substantiated evidence that there is </w:t>
      </w:r>
      <w:r w:rsidR="51E1F072">
        <w:rPr/>
        <w:t>no</w:t>
      </w:r>
      <w:r w:rsidR="51E1F072">
        <w:rPr/>
        <w:t xml:space="preserve"> </w:t>
      </w:r>
      <w:r w:rsidR="51E1F072">
        <w:rPr/>
        <w:t>longer a need, contrary to the objectives of the (National Planning Policy) Framework', despite the fact that there were two other pubs within walking distance of the application site.</w:t>
      </w:r>
    </w:p>
    <w:p w:rsidR="1B36DBD5" w:rsidP="1B36DBD5" w:rsidRDefault="1B36DBD5" w14:paraId="0F53694B" w14:noSpellErr="1" w14:textId="63F35CC5">
      <w:pPr>
        <w:pStyle w:val="Normal"/>
      </w:pPr>
      <w:r w:rsidR="63F35CC5">
        <w:rPr/>
        <w:t>And, of particular relevance in respect of the White Swan, APP/M2325/A/12/216872 where the inspector</w:t>
      </w:r>
      <w:r w:rsidR="63F35CC5">
        <w:rPr/>
        <w:t xml:space="preserve"> determined that '(t)</w:t>
      </w:r>
      <w:r w:rsidRPr="63F35CC5" w:rsidR="63F35CC5">
        <w:rPr>
          <w:rFonts w:ascii="Calibri" w:hAnsi="Calibri" w:eastAsia="Calibri" w:cs="Calibri"/>
          <w:sz w:val="22"/>
          <w:szCs w:val="22"/>
        </w:rPr>
        <w:t xml:space="preserve">he heritage and community detriment of losing the (asset) </w:t>
      </w:r>
      <w:r w:rsidRPr="63F35CC5" w:rsidR="63F35CC5">
        <w:rPr>
          <w:rFonts w:ascii="Calibri" w:hAnsi="Calibri" w:eastAsia="Calibri" w:cs="Calibri"/>
          <w:sz w:val="22"/>
          <w:szCs w:val="22"/>
        </w:rPr>
        <w:t>would be</w:t>
      </w:r>
      <w:r w:rsidRPr="63F35CC5" w:rsidR="63F35CC5">
        <w:rPr>
          <w:rFonts w:ascii="Calibri" w:hAnsi="Calibri" w:eastAsia="Calibri" w:cs="Calibri"/>
          <w:sz w:val="22"/>
          <w:szCs w:val="22"/>
        </w:rPr>
        <w:t xml:space="preserve"> </w:t>
      </w:r>
      <w:r w:rsidRPr="63F35CC5" w:rsidR="63F35CC5">
        <w:rPr>
          <w:rFonts w:ascii="Calibri" w:hAnsi="Calibri" w:eastAsia="Calibri" w:cs="Calibri"/>
          <w:sz w:val="22"/>
          <w:szCs w:val="22"/>
        </w:rPr>
        <w:t>substantial. The benefit of the proposed housing scheme would be modest.' (para 17</w:t>
      </w:r>
      <w:r w:rsidRPr="63F35CC5" w:rsidR="63F35CC5">
        <w:rPr>
          <w:rFonts w:ascii="Calibri" w:hAnsi="Calibri" w:eastAsia="Calibri" w:cs="Calibri"/>
          <w:sz w:val="22"/>
          <w:szCs w:val="22"/>
        </w:rPr>
        <w:t>8</w:t>
      </w:r>
      <w:r w:rsidRPr="63F35CC5" w:rsidR="63F35CC5">
        <w:rPr>
          <w:rFonts w:ascii="Calibri" w:hAnsi="Calibri" w:eastAsia="Calibri" w:cs="Calibri"/>
          <w:sz w:val="22"/>
          <w:szCs w:val="22"/>
        </w:rPr>
        <w:t>).</w:t>
      </w:r>
    </w:p>
    <w:p w:rsidR="007167AF" w:rsidP="00FE0C8E" w:rsidRDefault="007167AF" w14:paraId="27E722A4">
      <w:r>
        <w:t>We would also refer you, and the Planning Committee to the following:</w:t>
      </w:r>
    </w:p>
    <w:p w:rsidR="007A45AC" w:rsidP="007A45AC" w:rsidRDefault="007A45AC" w14:paraId="543821A2">
      <w:pPr>
        <w:rPr>
          <w:rFonts w:ascii="Arial" w:hAnsi="Arial" w:cs="Arial"/>
          <w:b/>
          <w:sz w:val="20"/>
          <w:szCs w:val="20"/>
        </w:rPr>
      </w:pPr>
      <w:r>
        <w:rPr>
          <w:rFonts w:ascii="Arial" w:hAnsi="Arial" w:cs="Arial"/>
          <w:b/>
          <w:sz w:val="20"/>
          <w:szCs w:val="20"/>
        </w:rPr>
        <w:t xml:space="preserve">Relevant extracts from the Scarborough Borough Local Plan Consultation, Delivering Housing in the Borough: Developing an Objective Assessment of Housing Needs within Scarborough Borough </w:t>
      </w:r>
    </w:p>
    <w:p w:rsidR="007A45AC" w:rsidP="007A45AC" w:rsidRDefault="007A45AC" w14:paraId="21C2DA8E">
      <w:pPr>
        <w:ind w:left="360" w:hanging="360"/>
        <w:rPr>
          <w:rFonts w:ascii="Arial" w:hAnsi="Arial" w:cs="Arial"/>
          <w:b/>
          <w:sz w:val="20"/>
          <w:szCs w:val="20"/>
        </w:rPr>
      </w:pPr>
      <w:proofErr w:type="gramStart"/>
      <w:r>
        <w:rPr>
          <w:rFonts w:ascii="Arial" w:hAnsi="Arial" w:cs="Arial"/>
          <w:b/>
          <w:bCs/>
          <w:color w:val="578AD7"/>
          <w:sz w:val="20"/>
          <w:szCs w:val="20"/>
        </w:rPr>
        <w:t xml:space="preserve">2.1 </w:t>
      </w:r>
      <w:r>
        <w:rPr>
          <w:rFonts w:ascii="Arial" w:hAnsi="Arial" w:cs="Arial"/>
          <w:color w:val="000000"/>
          <w:sz w:val="20"/>
          <w:szCs w:val="20"/>
        </w:rPr>
        <w:t>”</w:t>
      </w:r>
      <w:proofErr w:type="gramEnd"/>
      <w:r>
        <w:rPr>
          <w:rFonts w:ascii="Arial" w:hAnsi="Arial" w:cs="Arial"/>
          <w:sz w:val="20"/>
          <w:szCs w:val="20"/>
        </w:rPr>
        <w:t>The NPPF states that the purpose of the planning system is to contribute to the achievement of sustainable development, and identifies three roles within this:</w:t>
      </w:r>
    </w:p>
    <w:p w:rsidR="007A45AC" w:rsidP="007A45AC" w:rsidRDefault="007A45AC" w14:paraId="26F6E590">
      <w:pPr>
        <w:numPr>
          <w:ilvl w:val="0"/>
          <w:numId w:val="3"/>
        </w:numPr>
        <w:autoSpaceDE w:val="0"/>
        <w:autoSpaceDN w:val="0"/>
        <w:adjustRightInd w:val="0"/>
        <w:spacing w:after="0" w:line="240" w:lineRule="auto"/>
        <w:rPr>
          <w:rFonts w:ascii="Arial" w:hAnsi="Arial" w:cs="Arial"/>
          <w:b/>
          <w:sz w:val="20"/>
          <w:szCs w:val="20"/>
          <w:lang w:val="en-US"/>
        </w:rPr>
      </w:pPr>
      <w:r>
        <w:rPr>
          <w:rFonts w:ascii="Arial" w:hAnsi="Arial" w:cs="Arial"/>
          <w:b/>
          <w:sz w:val="20"/>
          <w:szCs w:val="20"/>
        </w:rPr>
        <w:t>an economic role - contributing to building a strong, responsive and competitive economy;</w:t>
      </w:r>
    </w:p>
    <w:p w:rsidR="007A45AC" w:rsidP="007A45AC" w:rsidRDefault="007A45AC" w14:paraId="5AA9CA47">
      <w:pPr>
        <w:numPr>
          <w:ilvl w:val="0"/>
          <w:numId w:val="3"/>
        </w:numPr>
        <w:autoSpaceDE w:val="0"/>
        <w:autoSpaceDN w:val="0"/>
        <w:adjustRightInd w:val="0"/>
        <w:spacing w:after="0" w:line="240" w:lineRule="auto"/>
        <w:rPr>
          <w:rFonts w:ascii="Arial" w:hAnsi="Arial" w:cs="Arial"/>
          <w:b/>
          <w:sz w:val="20"/>
          <w:szCs w:val="20"/>
        </w:rPr>
      </w:pPr>
      <w:r>
        <w:rPr>
          <w:rFonts w:ascii="Arial" w:hAnsi="Arial" w:cs="Arial"/>
          <w:b/>
          <w:sz w:val="20"/>
          <w:szCs w:val="20"/>
        </w:rPr>
        <w:t>a social role</w:t>
      </w:r>
      <w:r>
        <w:rPr>
          <w:rFonts w:ascii="Arial" w:hAnsi="Arial" w:cs="Arial"/>
          <w:sz w:val="20"/>
          <w:szCs w:val="20"/>
        </w:rPr>
        <w:t xml:space="preserve"> </w:t>
      </w:r>
      <w:r>
        <w:rPr>
          <w:rFonts w:ascii="Arial" w:hAnsi="Arial" w:cs="Arial"/>
          <w:b/>
          <w:sz w:val="20"/>
          <w:szCs w:val="20"/>
        </w:rPr>
        <w:t xml:space="preserve">- supporting strong vibrant and healthy communities, </w:t>
      </w:r>
      <w:r>
        <w:rPr>
          <w:rFonts w:ascii="Arial" w:hAnsi="Arial" w:cs="Arial"/>
          <w:sz w:val="20"/>
          <w:szCs w:val="20"/>
        </w:rPr>
        <w:t xml:space="preserve">… </w:t>
      </w:r>
      <w:r>
        <w:rPr>
          <w:rFonts w:ascii="Arial" w:hAnsi="Arial" w:cs="Arial"/>
          <w:b/>
          <w:sz w:val="20"/>
          <w:szCs w:val="20"/>
        </w:rPr>
        <w:t>with accessible local services that reflect the community's needs and support its health, social and cultural well-being; and</w:t>
      </w:r>
    </w:p>
    <w:p w:rsidR="007A45AC" w:rsidP="007A45AC" w:rsidRDefault="007A45AC" w14:paraId="0B90F64D">
      <w:pPr>
        <w:numPr>
          <w:ilvl w:val="0"/>
          <w:numId w:val="3"/>
        </w:numPr>
        <w:autoSpaceDE w:val="0"/>
        <w:autoSpaceDN w:val="0"/>
        <w:adjustRightInd w:val="0"/>
        <w:spacing w:after="0" w:line="240" w:lineRule="auto"/>
        <w:rPr>
          <w:rFonts w:ascii="Arial" w:hAnsi="Arial" w:cs="Arial"/>
          <w:color w:val="000000"/>
          <w:sz w:val="20"/>
          <w:szCs w:val="20"/>
        </w:rPr>
      </w:pPr>
      <w:r>
        <w:rPr>
          <w:rFonts w:ascii="Arial" w:hAnsi="Arial" w:cs="Arial"/>
          <w:b/>
          <w:sz w:val="20"/>
          <w:szCs w:val="20"/>
        </w:rPr>
        <w:t xml:space="preserve">an environmental role - contributing to protecting and enhancing our natural, built and historic environment;” </w:t>
      </w:r>
    </w:p>
    <w:p w:rsidR="00567B3A" w:rsidP="00567B3A" w:rsidRDefault="00567B3A" w14:paraId="74C75BB0">
      <w:pPr>
        <w:autoSpaceDE w:val="0"/>
        <w:autoSpaceDN w:val="0"/>
        <w:adjustRightInd w:val="0"/>
        <w:rPr>
          <w:rFonts w:ascii="Arial" w:hAnsi="Arial" w:cs="Arial"/>
          <w:color w:val="000000"/>
          <w:sz w:val="20"/>
          <w:szCs w:val="20"/>
        </w:rPr>
      </w:pPr>
    </w:p>
    <w:p w:rsidR="007A45AC" w:rsidP="00567B3A" w:rsidRDefault="007A45AC" w14:paraId="2C642CCC">
      <w:pPr>
        <w:autoSpaceDE w:val="0"/>
        <w:autoSpaceDN w:val="0"/>
        <w:adjustRightInd w:val="0"/>
        <w:rPr>
          <w:rFonts w:ascii="Arial" w:hAnsi="Arial" w:cs="Arial"/>
          <w:i/>
          <w:color w:val="000000"/>
          <w:sz w:val="20"/>
          <w:szCs w:val="20"/>
        </w:rPr>
      </w:pPr>
      <w:r>
        <w:rPr>
          <w:rFonts w:ascii="Arial" w:hAnsi="Arial" w:cs="Arial"/>
          <w:i/>
          <w:color w:val="000000"/>
          <w:sz w:val="20"/>
          <w:szCs w:val="20"/>
        </w:rPr>
        <w:t xml:space="preserve">The Planning Applications in question fail on all of the above three counts:- </w:t>
      </w:r>
    </w:p>
    <w:p w:rsidR="007A45AC" w:rsidP="007A45AC" w:rsidRDefault="007A45AC" w14:paraId="4FAAB5BA">
      <w:pPr>
        <w:autoSpaceDE w:val="0"/>
        <w:autoSpaceDN w:val="0"/>
        <w:adjustRightInd w:val="0"/>
        <w:ind w:left="360" w:hanging="360"/>
        <w:rPr>
          <w:rFonts w:ascii="Arial" w:hAnsi="Arial" w:cs="Arial"/>
          <w:i/>
          <w:color w:val="000000"/>
          <w:sz w:val="20"/>
          <w:szCs w:val="20"/>
        </w:rPr>
      </w:pPr>
      <w:proofErr w:type="spellStart"/>
      <w:r>
        <w:rPr>
          <w:rFonts w:ascii="Arial" w:hAnsi="Arial" w:cs="Arial"/>
          <w:i/>
          <w:color w:val="000000"/>
          <w:sz w:val="20"/>
          <w:szCs w:val="20"/>
        </w:rPr>
        <w:t>i</w:t>
      </w:r>
      <w:proofErr w:type="spellEnd"/>
      <w:r>
        <w:rPr>
          <w:rFonts w:ascii="Arial" w:hAnsi="Arial" w:cs="Arial"/>
          <w:i/>
          <w:color w:val="000000"/>
          <w:sz w:val="20"/>
          <w:szCs w:val="20"/>
        </w:rPr>
        <w:t>)</w:t>
      </w:r>
      <w:r>
        <w:rPr>
          <w:rFonts w:ascii="Arial" w:hAnsi="Arial" w:cs="Arial"/>
          <w:i/>
          <w:color w:val="000000"/>
          <w:sz w:val="20"/>
          <w:szCs w:val="20"/>
        </w:rPr>
        <w:tab/>
      </w:r>
      <w:proofErr w:type="gramStart"/>
      <w:r>
        <w:rPr>
          <w:rFonts w:ascii="Arial" w:hAnsi="Arial" w:cs="Arial"/>
          <w:i/>
          <w:color w:val="000000"/>
          <w:sz w:val="20"/>
          <w:szCs w:val="20"/>
        </w:rPr>
        <w:t>rather</w:t>
      </w:r>
      <w:proofErr w:type="gramEnd"/>
      <w:r>
        <w:rPr>
          <w:rFonts w:ascii="Arial" w:hAnsi="Arial" w:cs="Arial"/>
          <w:i/>
          <w:color w:val="000000"/>
          <w:sz w:val="20"/>
          <w:szCs w:val="20"/>
        </w:rPr>
        <w:t xml:space="preserve"> than contributing to the local economy, instead the proposed development would remove an important, potential economic contributor; </w:t>
      </w:r>
    </w:p>
    <w:p w:rsidR="007A45AC" w:rsidP="007A45AC" w:rsidRDefault="007A45AC" w14:paraId="0AA672FE">
      <w:pPr>
        <w:autoSpaceDE w:val="0"/>
        <w:autoSpaceDN w:val="0"/>
        <w:adjustRightInd w:val="0"/>
        <w:ind w:left="360" w:hanging="360"/>
        <w:rPr>
          <w:rFonts w:ascii="Arial" w:hAnsi="Arial" w:cs="Arial"/>
          <w:i/>
          <w:color w:val="000000"/>
          <w:sz w:val="20"/>
          <w:szCs w:val="20"/>
        </w:rPr>
      </w:pPr>
      <w:r>
        <w:rPr>
          <w:rFonts w:ascii="Arial" w:hAnsi="Arial" w:cs="Arial"/>
          <w:i/>
          <w:color w:val="000000"/>
          <w:sz w:val="20"/>
          <w:szCs w:val="20"/>
        </w:rPr>
        <w:t>ii)</w:t>
      </w:r>
      <w:r>
        <w:rPr>
          <w:rFonts w:ascii="Arial" w:hAnsi="Arial" w:cs="Arial"/>
          <w:i/>
          <w:color w:val="000000"/>
          <w:sz w:val="20"/>
          <w:szCs w:val="20"/>
        </w:rPr>
        <w:tab/>
      </w:r>
      <w:proofErr w:type="gramStart"/>
      <w:r>
        <w:rPr>
          <w:rFonts w:ascii="Arial" w:hAnsi="Arial" w:cs="Arial"/>
          <w:i/>
          <w:color w:val="000000"/>
          <w:sz w:val="20"/>
          <w:szCs w:val="20"/>
        </w:rPr>
        <w:t>it</w:t>
      </w:r>
      <w:proofErr w:type="gramEnd"/>
      <w:r>
        <w:rPr>
          <w:rFonts w:ascii="Arial" w:hAnsi="Arial" w:cs="Arial"/>
          <w:i/>
          <w:color w:val="000000"/>
          <w:sz w:val="20"/>
          <w:szCs w:val="20"/>
        </w:rPr>
        <w:t xml:space="preserve"> would also destroy a valued social and cultural amenity and </w:t>
      </w:r>
    </w:p>
    <w:p w:rsidR="007A45AC" w:rsidP="00567B3A" w:rsidRDefault="007A45AC" w14:paraId="6945A209" w14:textId="6945A209">
      <w:pPr>
        <w:autoSpaceDE w:val="0"/>
        <w:autoSpaceDN w:val="0"/>
        <w:adjustRightInd w:val="0"/>
        <w:ind w:left="360" w:hanging="360"/>
      </w:pPr>
      <w:r w:rsidRPr="1B36DBD5">
        <w:rPr>
          <w:rFonts w:ascii="Arial" w:hAnsi="Arial" w:eastAsia="Arial" w:cs="Arial"/>
          <w:i w:val="1"/>
          <w:iCs w:val="1"/>
          <w:color w:val="000000"/>
          <w:sz w:val="20"/>
          <w:szCs w:val="20"/>
        </w:rPr>
        <w:lastRenderedPageBreak/>
        <w:t xml:space="preserve">iii) </w:t>
      </w:r>
      <w:r>
        <w:rPr>
          <w:rFonts w:ascii="Arial" w:hAnsi="Arial" w:cs="Arial"/>
          <w:i/>
          <w:color w:val="000000"/>
          <w:sz w:val="20"/>
          <w:szCs w:val="20"/>
        </w:rPr>
        <w:tab/>
      </w:r>
      <w:proofErr w:type="gramStart"/>
      <w:r w:rsidRPr="1B36DBD5">
        <w:rPr>
          <w:rFonts w:ascii="Arial" w:hAnsi="Arial" w:eastAsia="Arial" w:cs="Arial"/>
          <w:i w:val="1"/>
          <w:iCs w:val="1"/>
          <w:color w:val="000000"/>
          <w:sz w:val="20"/>
          <w:szCs w:val="20"/>
        </w:rPr>
        <w:t>it</w:t>
      </w:r>
      <w:proofErr w:type="gramEnd"/>
      <w:r w:rsidRPr="1B36DBD5">
        <w:rPr>
          <w:rFonts w:ascii="Arial" w:hAnsi="Arial" w:eastAsia="Arial" w:cs="Arial"/>
          <w:i w:val="1"/>
          <w:iCs w:val="1"/>
          <w:color w:val="000000"/>
          <w:sz w:val="20"/>
          <w:szCs w:val="20"/>
        </w:rPr>
        <w:t xml:space="preserve"> would neither protect nor enhance the natural, built and historic environment</w:t>
      </w:r>
      <w:r w:rsidRPr="1B36DBD5" w:rsidR="1B36DBD5">
        <w:rPr>
          <w:rFonts w:ascii="Arial" w:hAnsi="Arial" w:eastAsia="Arial" w:cs="Arial"/>
          <w:i w:val="1"/>
          <w:iCs w:val="1"/>
          <w:color w:val="000000"/>
          <w:sz w:val="20"/>
          <w:szCs w:val="20"/>
        </w:rPr>
        <w:t xml:space="preserve">.  </w:t>
      </w:r>
    </w:p>
    <w:p w:rsidR="007A45AC" w:rsidP="1B36DBD5" w:rsidRDefault="007A45AC" w14:paraId="0DF9D456" w14:noSpellErr="1" w14:textId="2985E8CB">
      <w:pPr>
        <w:autoSpaceDE w:val="0"/>
        <w:autoSpaceDN w:val="0"/>
        <w:adjustRightInd w:val="0"/>
        <w:ind w:left="0" w:hanging="360"/>
        <w:rPr>
          <w:rFonts w:ascii="Arial" w:hAnsi="Arial" w:cs="Arial"/>
          <w:b/>
          <w:sz w:val="20"/>
          <w:szCs w:val="20"/>
        </w:rPr>
      </w:pPr>
      <w:r w:rsidRPr="1B36DBD5" w:rsidR="1B36DBD5">
        <w:rPr>
          <w:rFonts w:ascii="Arial" w:hAnsi="Arial" w:eastAsia="Arial" w:cs="Arial"/>
          <w:b w:val="1"/>
          <w:bCs w:val="1"/>
          <w:color w:val="578AD7"/>
          <w:sz w:val="20"/>
          <w:szCs w:val="20"/>
        </w:rPr>
        <w:t>2.9</w:t>
      </w:r>
      <w:r w:rsidRPr="1B36DBD5" w:rsidR="1B36DBD5">
        <w:rPr>
          <w:rFonts w:ascii="Arial" w:hAnsi="Arial" w:eastAsia="Arial" w:cs="Arial"/>
          <w:b w:val="1"/>
          <w:bCs w:val="1"/>
          <w:sz w:val="20"/>
          <w:szCs w:val="20"/>
        </w:rPr>
        <w:t>…a duty on developers to consult the community as part of pre-application discussions; (see also NPPF, 2012, para 189).</w:t>
      </w:r>
    </w:p>
    <w:p w:rsidR="007A45AC" w:rsidP="007A45AC" w:rsidRDefault="007A45AC" w14:paraId="0B223E4E">
      <w:pPr>
        <w:autoSpaceDE w:val="0"/>
        <w:autoSpaceDN w:val="0"/>
        <w:adjustRightInd w:val="0"/>
        <w:rPr>
          <w:rFonts w:ascii="Arial" w:hAnsi="Arial" w:cs="Arial"/>
          <w:i/>
          <w:sz w:val="20"/>
          <w:szCs w:val="20"/>
        </w:rPr>
      </w:pPr>
      <w:r>
        <w:rPr>
          <w:rFonts w:ascii="Arial" w:hAnsi="Arial" w:cs="Arial"/>
          <w:i/>
          <w:color w:val="000000"/>
          <w:sz w:val="20"/>
          <w:szCs w:val="20"/>
        </w:rPr>
        <w:t>Planning Application13/00210/LB</w:t>
      </w:r>
      <w:r>
        <w:rPr>
          <w:rFonts w:ascii="Arial" w:hAnsi="Arial" w:cs="Arial"/>
          <w:i/>
          <w:sz w:val="20"/>
          <w:szCs w:val="20"/>
        </w:rPr>
        <w:t xml:space="preserve"> indicates that only the landlord was consulted – hardly the community!</w:t>
      </w:r>
    </w:p>
    <w:p w:rsidR="007A45AC" w:rsidP="007A45AC" w:rsidRDefault="007A45AC" w14:paraId="7A22A4CD">
      <w:pPr>
        <w:autoSpaceDE w:val="0"/>
        <w:autoSpaceDN w:val="0"/>
        <w:adjustRightInd w:val="0"/>
        <w:rPr>
          <w:rFonts w:ascii="Arial" w:hAnsi="Arial" w:cs="Arial"/>
          <w:b/>
          <w:sz w:val="20"/>
          <w:szCs w:val="20"/>
        </w:rPr>
      </w:pPr>
      <w:r>
        <w:rPr>
          <w:rFonts w:ascii="Arial" w:hAnsi="Arial" w:cs="Arial"/>
          <w:b/>
          <w:bCs/>
          <w:color w:val="578AD7"/>
          <w:sz w:val="20"/>
          <w:szCs w:val="20"/>
        </w:rPr>
        <w:t>2.29 …</w:t>
      </w:r>
      <w:r>
        <w:rPr>
          <w:rFonts w:ascii="Arial" w:hAnsi="Arial" w:cs="Arial"/>
          <w:sz w:val="20"/>
          <w:szCs w:val="20"/>
        </w:rPr>
        <w:t xml:space="preserve"> </w:t>
      </w:r>
      <w:r>
        <w:rPr>
          <w:rFonts w:ascii="Arial" w:hAnsi="Arial" w:cs="Arial"/>
          <w:b/>
          <w:sz w:val="20"/>
          <w:szCs w:val="20"/>
        </w:rPr>
        <w:t>the high quality and unique heritage and environmental assets (</w:t>
      </w:r>
      <w:r>
        <w:rPr>
          <w:rFonts w:ascii="Arial" w:hAnsi="Arial" w:cs="Arial"/>
          <w:sz w:val="20"/>
          <w:szCs w:val="20"/>
        </w:rPr>
        <w:t>of many small settlements)</w:t>
      </w:r>
      <w:r>
        <w:rPr>
          <w:rFonts w:ascii="Arial" w:hAnsi="Arial" w:cs="Arial"/>
          <w:b/>
          <w:sz w:val="20"/>
          <w:szCs w:val="20"/>
        </w:rPr>
        <w:t xml:space="preserve"> provide multiple services and roles that require careful management;</w:t>
      </w:r>
    </w:p>
    <w:p w:rsidRPr="00567B3A" w:rsidR="007A45AC" w:rsidP="007A45AC" w:rsidRDefault="007A45AC" w14:paraId="36DD5B03">
      <w:pPr>
        <w:autoSpaceDE w:val="0"/>
        <w:autoSpaceDN w:val="0"/>
        <w:adjustRightInd w:val="0"/>
        <w:rPr>
          <w:rFonts w:ascii="Arial" w:hAnsi="Arial" w:cs="Arial"/>
          <w:b/>
          <w:sz w:val="20"/>
          <w:szCs w:val="20"/>
        </w:rPr>
      </w:pPr>
      <w:r>
        <w:rPr>
          <w:rFonts w:ascii="Arial" w:hAnsi="Arial" w:cs="Arial"/>
          <w:i/>
          <w:color w:val="000000"/>
          <w:sz w:val="20"/>
          <w:szCs w:val="20"/>
        </w:rPr>
        <w:t>The employment and heritage aspects have been clearly overlooked in Planning Applications 13/00209/FL and 13/00210/LB whilst the approach is of destruction rather than management.</w:t>
      </w:r>
    </w:p>
    <w:p w:rsidR="007A45AC" w:rsidP="007A45AC" w:rsidRDefault="007A45AC" w14:paraId="34C34974">
      <w:pPr>
        <w:autoSpaceDE w:val="0"/>
        <w:autoSpaceDN w:val="0"/>
        <w:adjustRightInd w:val="0"/>
        <w:rPr>
          <w:rFonts w:ascii="Arial" w:hAnsi="Arial" w:cs="Arial"/>
          <w:b/>
          <w:color w:val="000000"/>
          <w:sz w:val="20"/>
          <w:szCs w:val="20"/>
        </w:rPr>
      </w:pPr>
      <w:r>
        <w:rPr>
          <w:rFonts w:ascii="Arial" w:hAnsi="Arial" w:cs="Arial"/>
          <w:b/>
          <w:bCs/>
          <w:color w:val="578AD7"/>
          <w:sz w:val="20"/>
          <w:szCs w:val="20"/>
        </w:rPr>
        <w:t xml:space="preserve">3.82 </w:t>
      </w:r>
      <w:r>
        <w:rPr>
          <w:rFonts w:ascii="Arial" w:hAnsi="Arial" w:cs="Arial"/>
          <w:color w:val="000000"/>
          <w:sz w:val="20"/>
          <w:szCs w:val="20"/>
        </w:rPr>
        <w:t xml:space="preserve">The Core Strategy also asked about the extent to which the Borough’s settlements should grow and the suitability of this in particular settlements under the heading 'Growing Villages'. Responses were varied. Many comments </w:t>
      </w:r>
      <w:r>
        <w:rPr>
          <w:rFonts w:ascii="Arial" w:hAnsi="Arial" w:cs="Arial"/>
          <w:b/>
          <w:color w:val="000000"/>
          <w:sz w:val="20"/>
          <w:szCs w:val="20"/>
        </w:rPr>
        <w:t xml:space="preserve">expressed concern about any potential growth of villages and the impact on the character of settlements. </w:t>
      </w:r>
    </w:p>
    <w:p w:rsidRPr="00567B3A" w:rsidR="007A45AC" w:rsidP="007A45AC" w:rsidRDefault="007A45AC" w14:paraId="28C8EE0F" w14:textId="1DDA4969">
      <w:pPr>
        <w:autoSpaceDE w:val="0"/>
        <w:autoSpaceDN w:val="0"/>
        <w:adjustRightInd w:val="0"/>
        <w:rPr>
          <w:rFonts w:ascii="Arial" w:hAnsi="Arial" w:cs="Arial"/>
          <w:color w:val="000000"/>
          <w:sz w:val="20"/>
          <w:szCs w:val="20"/>
        </w:rPr>
      </w:pPr>
      <w:r w:rsidRPr="1B36DBD5">
        <w:rPr>
          <w:rFonts w:ascii="Arial" w:hAnsi="Arial" w:eastAsia="Arial" w:cs="Arial"/>
          <w:i w:val="1"/>
          <w:iCs w:val="1"/>
          <w:color w:val="000000"/>
          <w:sz w:val="20"/>
          <w:szCs w:val="20"/>
        </w:rPr>
        <w:t xml:space="preserve">Whilst additional housing may be needed in </w:t>
      </w:r>
      <w:proofErr w:type="spellStart"/>
      <w:r w:rsidRPr="1B36DBD5">
        <w:rPr>
          <w:rFonts w:ascii="Arial" w:hAnsi="Arial" w:eastAsia="Arial" w:cs="Arial"/>
          <w:i w:val="1"/>
          <w:iCs w:val="1"/>
          <w:color w:val="000000"/>
          <w:sz w:val="20"/>
          <w:szCs w:val="20"/>
        </w:rPr>
        <w:t>Hunmanby</w:t>
      </w:r>
      <w:proofErr w:type="spellEnd"/>
      <w:r w:rsidRPr="1B36DBD5">
        <w:rPr>
          <w:rFonts w:ascii="Arial" w:hAnsi="Arial" w:eastAsia="Arial" w:cs="Arial"/>
          <w:i w:val="1"/>
          <w:iCs w:val="1"/>
          <w:color w:val="000000"/>
          <w:sz w:val="20"/>
          <w:szCs w:val="20"/>
        </w:rPr>
        <w:t xml:space="preserve">, the last place this should be located is in the commercial centre of the village to the detriment of business and employment opportunities. Planning Application 13/00209/FL, if approved, would also impact negatively on the character of </w:t>
      </w:r>
      <w:proofErr w:type="spellStart"/>
      <w:r w:rsidRPr="1B36DBD5">
        <w:rPr>
          <w:rFonts w:ascii="Arial" w:hAnsi="Arial" w:eastAsia="Arial" w:cs="Arial"/>
          <w:i w:val="1"/>
          <w:iCs w:val="1"/>
          <w:color w:val="000000"/>
          <w:sz w:val="20"/>
          <w:szCs w:val="20"/>
        </w:rPr>
        <w:t>Hunmanby</w:t>
      </w:r>
      <w:r w:rsidRPr="1B36DBD5" w:rsidR="1B36DBD5">
        <w:rPr>
          <w:rFonts w:ascii="Arial" w:hAnsi="Arial" w:eastAsia="Arial" w:cs="Arial"/>
          <w:i w:val="1"/>
          <w:iCs w:val="1"/>
          <w:color w:val="000000"/>
          <w:sz w:val="20"/>
          <w:szCs w:val="20"/>
        </w:rPr>
        <w:t>.</w:t>
      </w:r>
      <w:proofErr w:type="spellEnd"/>
    </w:p>
    <w:p w:rsidR="007A45AC" w:rsidP="007A45AC" w:rsidRDefault="007A45AC" w14:paraId="51CF3F6F">
      <w:pPr>
        <w:autoSpaceDE w:val="0"/>
        <w:autoSpaceDN w:val="0"/>
        <w:adjustRightInd w:val="0"/>
        <w:rPr>
          <w:rFonts w:ascii="Arial" w:hAnsi="Arial" w:cs="Arial"/>
          <w:b/>
          <w:color w:val="000000"/>
          <w:sz w:val="20"/>
          <w:szCs w:val="20"/>
        </w:rPr>
      </w:pPr>
      <w:r>
        <w:rPr>
          <w:rFonts w:ascii="Arial" w:hAnsi="Arial" w:cs="Arial"/>
          <w:b/>
          <w:bCs/>
          <w:color w:val="578AD7"/>
          <w:sz w:val="20"/>
          <w:szCs w:val="20"/>
        </w:rPr>
        <w:t xml:space="preserve">4.49 </w:t>
      </w:r>
      <w:r>
        <w:rPr>
          <w:rFonts w:ascii="Arial" w:hAnsi="Arial" w:cs="Arial"/>
          <w:b/>
          <w:color w:val="000000"/>
          <w:sz w:val="20"/>
          <w:szCs w:val="20"/>
        </w:rPr>
        <w:t>The planning process also has an important role to play in encouraging further growth of the economy.</w:t>
      </w:r>
    </w:p>
    <w:p w:rsidR="007A45AC" w:rsidP="007A45AC" w:rsidRDefault="007A45AC" w14:paraId="217C1688">
      <w:pPr>
        <w:autoSpaceDE w:val="0"/>
        <w:autoSpaceDN w:val="0"/>
        <w:adjustRightInd w:val="0"/>
        <w:rPr>
          <w:rFonts w:ascii="Arial" w:hAnsi="Arial" w:cs="Arial"/>
          <w:color w:val="000000"/>
          <w:sz w:val="20"/>
          <w:szCs w:val="20"/>
        </w:rPr>
      </w:pPr>
      <w:r>
        <w:rPr>
          <w:rFonts w:ascii="Arial" w:hAnsi="Arial" w:cs="Arial"/>
          <w:i/>
          <w:color w:val="000000"/>
          <w:sz w:val="20"/>
          <w:szCs w:val="20"/>
        </w:rPr>
        <w:t xml:space="preserve">Planning Application 13/00209/FL also fails on this count. The economy of </w:t>
      </w:r>
      <w:proofErr w:type="spellStart"/>
      <w:r>
        <w:rPr>
          <w:rFonts w:ascii="Arial" w:hAnsi="Arial" w:cs="Arial"/>
          <w:i/>
          <w:color w:val="000000"/>
          <w:sz w:val="20"/>
          <w:szCs w:val="20"/>
        </w:rPr>
        <w:t>Hunmanby</w:t>
      </w:r>
      <w:proofErr w:type="spellEnd"/>
      <w:r>
        <w:rPr>
          <w:rFonts w:ascii="Arial" w:hAnsi="Arial" w:cs="Arial"/>
          <w:i/>
          <w:color w:val="000000"/>
          <w:sz w:val="20"/>
          <w:szCs w:val="20"/>
        </w:rPr>
        <w:t xml:space="preserve"> is largely </w:t>
      </w:r>
      <w:proofErr w:type="spellStart"/>
      <w:r>
        <w:rPr>
          <w:rFonts w:ascii="Arial" w:hAnsi="Arial" w:cs="Arial"/>
          <w:i/>
          <w:color w:val="000000"/>
          <w:sz w:val="20"/>
          <w:szCs w:val="20"/>
        </w:rPr>
        <w:t>centered</w:t>
      </w:r>
      <w:proofErr w:type="spellEnd"/>
      <w:r>
        <w:rPr>
          <w:rFonts w:ascii="Arial" w:hAnsi="Arial" w:cs="Arial"/>
          <w:i/>
          <w:color w:val="000000"/>
          <w:sz w:val="20"/>
          <w:szCs w:val="20"/>
        </w:rPr>
        <w:t xml:space="preserve"> </w:t>
      </w:r>
      <w:proofErr w:type="gramStart"/>
      <w:r>
        <w:rPr>
          <w:rFonts w:ascii="Arial" w:hAnsi="Arial" w:cs="Arial"/>
          <w:i/>
          <w:color w:val="000000"/>
          <w:sz w:val="20"/>
          <w:szCs w:val="20"/>
        </w:rPr>
        <w:t>around</w:t>
      </w:r>
      <w:proofErr w:type="gramEnd"/>
      <w:r>
        <w:rPr>
          <w:rFonts w:ascii="Arial" w:hAnsi="Arial" w:cs="Arial"/>
          <w:i/>
          <w:color w:val="000000"/>
          <w:sz w:val="20"/>
          <w:szCs w:val="20"/>
        </w:rPr>
        <w:t xml:space="preserve"> tourism; the White Swan is at the core of the village’s tourism offer and has the potential to be developed, in its own right, to further enhance </w:t>
      </w:r>
      <w:proofErr w:type="spellStart"/>
      <w:r>
        <w:rPr>
          <w:rFonts w:ascii="Arial" w:hAnsi="Arial" w:cs="Arial"/>
          <w:i/>
          <w:color w:val="000000"/>
          <w:sz w:val="20"/>
          <w:szCs w:val="20"/>
        </w:rPr>
        <w:t>Hunmanby</w:t>
      </w:r>
      <w:proofErr w:type="spellEnd"/>
      <w:r>
        <w:rPr>
          <w:rFonts w:ascii="Arial" w:hAnsi="Arial" w:cs="Arial"/>
          <w:i/>
          <w:color w:val="000000"/>
          <w:sz w:val="20"/>
          <w:szCs w:val="20"/>
        </w:rPr>
        <w:t xml:space="preserve"> as a tourist destination.  The proposed development has nothing to offer in this regard.</w:t>
      </w:r>
    </w:p>
    <w:p w:rsidRPr="00567B3A" w:rsidR="00A6035C" w:rsidP="00567B3A" w:rsidRDefault="00A6035C" w14:paraId="5B35B043">
      <w:pPr>
        <w:rPr>
          <w:rFonts w:ascii="Arial" w:hAnsi="Arial" w:cs="Arial"/>
        </w:rPr>
      </w:pPr>
      <w:r>
        <w:rPr>
          <w:rFonts w:ascii="Arial" w:hAnsi="Arial" w:cs="Arial"/>
          <w:b/>
          <w:color w:val="000000"/>
        </w:rPr>
        <w:t xml:space="preserve">Extracts </w:t>
      </w:r>
      <w:r>
        <w:rPr>
          <w:rFonts w:ascii="Arial" w:hAnsi="Arial" w:cs="Arial"/>
          <w:b/>
        </w:rPr>
        <w:t>from the National Planning Policy Framework 2012</w:t>
      </w:r>
    </w:p>
    <w:p w:rsidRPr="00567B3A" w:rsidR="00A6035C" w:rsidP="00A6035C" w:rsidRDefault="00A6035C" w14:paraId="0E88597C">
      <w:pPr>
        <w:autoSpaceDE w:val="0"/>
        <w:autoSpaceDN w:val="0"/>
        <w:adjustRightInd w:val="0"/>
        <w:rPr>
          <w:rFonts w:ascii="Arial" w:hAnsi="Arial" w:cs="Arial"/>
          <w:b/>
          <w:sz w:val="20"/>
          <w:szCs w:val="20"/>
        </w:rPr>
      </w:pPr>
      <w:r>
        <w:rPr>
          <w:rFonts w:ascii="Arial" w:hAnsi="Arial" w:cs="Arial"/>
          <w:b/>
          <w:sz w:val="20"/>
          <w:szCs w:val="20"/>
        </w:rPr>
        <w:t>3. Supporting a prosperous rural economy</w:t>
      </w:r>
    </w:p>
    <w:p w:rsidR="00A6035C" w:rsidP="00A6035C" w:rsidRDefault="00A6035C" w14:paraId="3E0697A8">
      <w:pPr>
        <w:autoSpaceDE w:val="0"/>
        <w:autoSpaceDN w:val="0"/>
        <w:adjustRightInd w:val="0"/>
        <w:rPr>
          <w:rFonts w:ascii="Arial" w:hAnsi="Arial" w:cs="Arial"/>
          <w:b/>
          <w:sz w:val="20"/>
          <w:szCs w:val="20"/>
        </w:rPr>
      </w:pPr>
      <w:r>
        <w:rPr>
          <w:rFonts w:ascii="Arial" w:hAnsi="Arial" w:cs="Arial"/>
          <w:sz w:val="20"/>
          <w:szCs w:val="20"/>
        </w:rPr>
        <w:t xml:space="preserve">28. Planning policies </w:t>
      </w:r>
      <w:r>
        <w:rPr>
          <w:rFonts w:ascii="Arial" w:hAnsi="Arial" w:cs="Arial"/>
          <w:b/>
          <w:sz w:val="20"/>
          <w:szCs w:val="20"/>
        </w:rPr>
        <w:t>should support economic growth in rural areas in order to create jobs and prosperity</w:t>
      </w:r>
      <w:r>
        <w:rPr>
          <w:rFonts w:ascii="Arial" w:hAnsi="Arial" w:cs="Arial"/>
          <w:sz w:val="20"/>
          <w:szCs w:val="20"/>
        </w:rPr>
        <w:t xml:space="preserve"> …</w:t>
      </w:r>
    </w:p>
    <w:p w:rsidR="00A6035C" w:rsidP="00567B3A" w:rsidRDefault="00A6035C" w14:paraId="19FF831E">
      <w:pPr>
        <w:autoSpaceDE w:val="0"/>
        <w:autoSpaceDN w:val="0"/>
        <w:adjustRightInd w:val="0"/>
        <w:ind w:left="720"/>
        <w:rPr>
          <w:rFonts w:ascii="Arial" w:hAnsi="Arial" w:cs="Arial"/>
          <w:b/>
          <w:sz w:val="20"/>
          <w:szCs w:val="20"/>
        </w:rPr>
      </w:pPr>
      <w:r>
        <w:rPr>
          <w:rFonts w:ascii="Arial" w:hAnsi="Arial" w:cs="Arial"/>
          <w:sz w:val="20"/>
          <w:szCs w:val="20"/>
        </w:rPr>
        <w:t>●</w:t>
      </w:r>
      <w:r>
        <w:rPr>
          <w:rFonts w:ascii="Arial" w:hAnsi="Arial" w:cs="Arial"/>
          <w:bCs/>
          <w:sz w:val="20"/>
          <w:szCs w:val="20"/>
        </w:rPr>
        <w:t xml:space="preserve"> </w:t>
      </w:r>
      <w:r>
        <w:rPr>
          <w:rFonts w:ascii="Arial" w:hAnsi="Arial" w:cs="Arial"/>
          <w:b/>
          <w:sz w:val="20"/>
          <w:szCs w:val="20"/>
        </w:rPr>
        <w:t>support sustainable rural tourism and lei</w:t>
      </w:r>
      <w:r w:rsidR="00567B3A">
        <w:rPr>
          <w:rFonts w:ascii="Arial" w:hAnsi="Arial" w:cs="Arial"/>
          <w:b/>
          <w:sz w:val="20"/>
          <w:szCs w:val="20"/>
        </w:rPr>
        <w:t xml:space="preserve">sure developments that benefit </w:t>
      </w:r>
      <w:r>
        <w:rPr>
          <w:rFonts w:ascii="Arial" w:hAnsi="Arial" w:cs="Arial"/>
          <w:b/>
          <w:sz w:val="20"/>
          <w:szCs w:val="20"/>
        </w:rPr>
        <w:t>businesses in rural areas, communities and v</w:t>
      </w:r>
      <w:r w:rsidR="00567B3A">
        <w:rPr>
          <w:rFonts w:ascii="Arial" w:hAnsi="Arial" w:cs="Arial"/>
          <w:b/>
          <w:sz w:val="20"/>
          <w:szCs w:val="20"/>
        </w:rPr>
        <w:t xml:space="preserve">isitors, and which respect the </w:t>
      </w:r>
      <w:r>
        <w:rPr>
          <w:rFonts w:ascii="Arial" w:hAnsi="Arial" w:cs="Arial"/>
          <w:b/>
          <w:sz w:val="20"/>
          <w:szCs w:val="20"/>
        </w:rPr>
        <w:t>character of the countryside</w:t>
      </w:r>
      <w:r>
        <w:rPr>
          <w:rFonts w:ascii="Arial" w:hAnsi="Arial" w:cs="Arial"/>
          <w:sz w:val="20"/>
          <w:szCs w:val="20"/>
        </w:rPr>
        <w:t xml:space="preserve">. </w:t>
      </w:r>
      <w:r>
        <w:rPr>
          <w:rFonts w:ascii="Arial" w:hAnsi="Arial" w:cs="Arial"/>
          <w:b/>
          <w:sz w:val="20"/>
          <w:szCs w:val="20"/>
        </w:rPr>
        <w:t>This should includ</w:t>
      </w:r>
      <w:r w:rsidR="00567B3A">
        <w:rPr>
          <w:rFonts w:ascii="Arial" w:hAnsi="Arial" w:cs="Arial"/>
          <w:b/>
          <w:sz w:val="20"/>
          <w:szCs w:val="20"/>
        </w:rPr>
        <w:t xml:space="preserve">e supporting the provision and </w:t>
      </w:r>
      <w:r>
        <w:rPr>
          <w:rFonts w:ascii="Arial" w:hAnsi="Arial" w:cs="Arial"/>
          <w:b/>
          <w:sz w:val="20"/>
          <w:szCs w:val="20"/>
        </w:rPr>
        <w:t xml:space="preserve">expansion of tourist and visitor facilities in appropriate locations </w:t>
      </w:r>
      <w:r>
        <w:rPr>
          <w:rFonts w:ascii="Arial" w:hAnsi="Arial" w:cs="Arial"/>
          <w:sz w:val="20"/>
          <w:szCs w:val="20"/>
        </w:rPr>
        <w:t>where</w:t>
      </w:r>
      <w:r>
        <w:rPr>
          <w:rFonts w:ascii="Arial" w:hAnsi="Arial" w:cs="Arial"/>
          <w:b/>
          <w:sz w:val="20"/>
          <w:szCs w:val="20"/>
        </w:rPr>
        <w:t xml:space="preserve"> </w:t>
      </w:r>
      <w:r>
        <w:rPr>
          <w:rFonts w:ascii="Arial" w:hAnsi="Arial" w:cs="Arial"/>
          <w:sz w:val="20"/>
          <w:szCs w:val="20"/>
        </w:rPr>
        <w:t xml:space="preserve">identified </w:t>
      </w:r>
      <w:r>
        <w:rPr>
          <w:rFonts w:ascii="Arial" w:hAnsi="Arial" w:cs="Arial"/>
          <w:sz w:val="20"/>
          <w:szCs w:val="20"/>
        </w:rPr>
        <w:tab/>
      </w:r>
      <w:r>
        <w:rPr>
          <w:rFonts w:ascii="Arial" w:hAnsi="Arial" w:cs="Arial"/>
          <w:sz w:val="20"/>
          <w:szCs w:val="20"/>
        </w:rPr>
        <w:t>needs are not met by existing facilities in rural service centres;</w:t>
      </w:r>
    </w:p>
    <w:p w:rsidR="00A6035C" w:rsidP="00A6035C" w:rsidRDefault="00A6035C" w14:paraId="5ED7B376">
      <w:pPr>
        <w:autoSpaceDE w:val="0"/>
        <w:autoSpaceDN w:val="0"/>
        <w:adjustRightInd w:val="0"/>
        <w:rPr>
          <w:rFonts w:ascii="Arial" w:hAnsi="Arial" w:cs="Arial"/>
          <w:sz w:val="20"/>
          <w:szCs w:val="20"/>
        </w:rPr>
      </w:pPr>
      <w:r>
        <w:rPr>
          <w:rFonts w:ascii="Arial" w:hAnsi="Arial" w:cs="Arial"/>
          <w:sz w:val="20"/>
          <w:szCs w:val="20"/>
        </w:rPr>
        <w:tab/>
      </w:r>
      <w:proofErr w:type="gramStart"/>
      <w:r>
        <w:rPr>
          <w:rFonts w:ascii="Arial" w:hAnsi="Arial" w:cs="Arial"/>
          <w:sz w:val="20"/>
          <w:szCs w:val="20"/>
        </w:rPr>
        <w:t>and</w:t>
      </w:r>
      <w:proofErr w:type="gramEnd"/>
    </w:p>
    <w:p w:rsidR="00A6035C" w:rsidP="1B36DBD5" w:rsidRDefault="00A6035C" w14:paraId="1C3B1A16" w14:noSpellErr="1">
      <w:pPr>
        <w:autoSpaceDE w:val="0"/>
        <w:autoSpaceDN w:val="0"/>
        <w:adjustRightInd w:val="0"/>
        <w:ind w:left="720" w:hanging="720" w:firstLine="0"/>
        <w:rPr>
          <w:rFonts w:ascii="Arial" w:hAnsi="Arial" w:cs="Arial"/>
          <w:sz w:val="20"/>
          <w:szCs w:val="20"/>
        </w:rPr>
      </w:pPr>
      <w:r w:rsidRPr="1B36DBD5">
        <w:rPr>
          <w:rFonts w:ascii="Arial" w:hAnsi="Arial" w:eastAsia="Arial" w:cs="Arial"/>
          <w:sz w:val="20"/>
          <w:szCs w:val="20"/>
        </w:rPr>
        <w:t>●</w:t>
      </w:r>
      <w:r w:rsidRPr="1B36DBD5">
        <w:rPr>
          <w:rFonts w:ascii="Arial" w:hAnsi="Arial" w:eastAsia="Arial" w:cs="Arial"/>
          <w:sz w:val="20"/>
          <w:szCs w:val="20"/>
        </w:rPr>
        <w:t xml:space="preserve"> </w:t>
      </w:r>
      <w:r w:rsidRPr="1B36DBD5">
        <w:rPr>
          <w:rFonts w:ascii="Arial" w:hAnsi="Arial" w:eastAsia="Arial" w:cs="Arial"/>
          <w:b w:val="1"/>
          <w:bCs w:val="1"/>
          <w:sz w:val="20"/>
          <w:szCs w:val="20"/>
        </w:rPr>
        <w:t xml:space="preserve">promote the retention and development of local services and community </w:t>
      </w:r>
      <w:r>
        <w:rPr>
          <w:rFonts w:ascii="Arial" w:hAnsi="Arial" w:cs="Arial"/>
          <w:b/>
          <w:sz w:val="20"/>
          <w:szCs w:val="20"/>
        </w:rPr>
        <w:tab/>
      </w:r>
      <w:r w:rsidRPr="1B36DBD5">
        <w:rPr>
          <w:rFonts w:ascii="Arial" w:hAnsi="Arial" w:eastAsia="Arial" w:cs="Arial"/>
          <w:b w:val="1"/>
          <w:bCs w:val="1"/>
          <w:sz w:val="20"/>
          <w:szCs w:val="20"/>
        </w:rPr>
        <w:t xml:space="preserve">facilities in villages, such as </w:t>
      </w:r>
      <w:r w:rsidRPr="1B36DBD5">
        <w:rPr>
          <w:rFonts w:ascii="Arial" w:hAnsi="Arial" w:eastAsia="Arial" w:cs="Arial"/>
          <w:sz w:val="20"/>
          <w:szCs w:val="20"/>
        </w:rPr>
        <w:t xml:space="preserve">local shops, </w:t>
      </w:r>
      <w:r w:rsidRPr="1B36DBD5">
        <w:rPr>
          <w:rFonts w:ascii="Arial" w:hAnsi="Arial" w:eastAsia="Arial" w:cs="Arial"/>
          <w:b w:val="1"/>
          <w:bCs w:val="1"/>
          <w:sz w:val="20"/>
          <w:szCs w:val="20"/>
        </w:rPr>
        <w:t>meeting places</w:t>
      </w:r>
      <w:r w:rsidRPr="1B36DBD5">
        <w:rPr>
          <w:rFonts w:ascii="Arial" w:hAnsi="Arial" w:eastAsia="Arial" w:cs="Arial"/>
          <w:sz w:val="20"/>
          <w:szCs w:val="20"/>
        </w:rPr>
        <w:t xml:space="preserve">, sports venues, </w:t>
      </w:r>
      <w:r w:rsidRPr="1B36DBD5">
        <w:rPr>
          <w:rFonts w:ascii="Arial" w:hAnsi="Arial" w:eastAsia="Arial" w:cs="Arial"/>
          <w:b w:val="1"/>
          <w:bCs w:val="1"/>
          <w:sz w:val="20"/>
          <w:szCs w:val="20"/>
        </w:rPr>
        <w:t xml:space="preserve">cultural </w:t>
      </w:r>
      <w:r>
        <w:rPr>
          <w:rFonts w:ascii="Arial" w:hAnsi="Arial" w:cs="Arial"/>
          <w:b/>
          <w:sz w:val="20"/>
          <w:szCs w:val="20"/>
        </w:rPr>
        <w:tab/>
      </w:r>
      <w:r w:rsidRPr="1B36DBD5">
        <w:rPr>
          <w:rFonts w:ascii="Arial" w:hAnsi="Arial" w:eastAsia="Arial" w:cs="Arial"/>
          <w:b w:val="1"/>
          <w:bCs w:val="1"/>
          <w:sz w:val="20"/>
          <w:szCs w:val="20"/>
        </w:rPr>
        <w:t>buildings, public houses</w:t>
      </w:r>
      <w:r w:rsidRPr="1B36DBD5">
        <w:rPr>
          <w:rFonts w:ascii="Arial" w:hAnsi="Arial" w:eastAsia="Arial" w:cs="Arial"/>
          <w:sz w:val="20"/>
          <w:szCs w:val="20"/>
        </w:rPr>
        <w:t xml:space="preserve"> and places of worship.</w:t>
      </w:r>
    </w:p>
    <w:p w:rsidRPr="00567B3A" w:rsidR="00A6035C" w:rsidP="00A6035C" w:rsidRDefault="00A6035C" w14:paraId="23A536A5">
      <w:pPr>
        <w:autoSpaceDE w:val="0"/>
        <w:autoSpaceDN w:val="0"/>
        <w:adjustRightInd w:val="0"/>
        <w:rPr>
          <w:rFonts w:ascii="Arial" w:hAnsi="Arial" w:cs="Arial"/>
          <w:i/>
          <w:sz w:val="20"/>
          <w:szCs w:val="20"/>
        </w:rPr>
      </w:pPr>
      <w:r>
        <w:rPr>
          <w:rFonts w:ascii="Arial" w:hAnsi="Arial" w:cs="Arial"/>
          <w:i/>
          <w:sz w:val="20"/>
          <w:szCs w:val="20"/>
        </w:rPr>
        <w:t xml:space="preserve">The Planning Applications in question do not ‘support economic growth in rural areas’ - in this case, </w:t>
      </w:r>
      <w:proofErr w:type="spellStart"/>
      <w:r>
        <w:rPr>
          <w:rFonts w:ascii="Arial" w:hAnsi="Arial" w:cs="Arial"/>
          <w:i/>
          <w:sz w:val="20"/>
          <w:szCs w:val="20"/>
        </w:rPr>
        <w:t>Hunmanby</w:t>
      </w:r>
      <w:proofErr w:type="spellEnd"/>
      <w:r>
        <w:rPr>
          <w:rFonts w:ascii="Arial" w:hAnsi="Arial" w:cs="Arial"/>
          <w:i/>
          <w:sz w:val="20"/>
          <w:szCs w:val="20"/>
        </w:rPr>
        <w:t>; do not contribute to the ‘support of sustainable rural tourism’ or the ‘provision and expansion of tourist and visitor facilities’ in this prime, tourism location, nor do they ‘promote the retention and development of local services and community facilities’ in our village.</w:t>
      </w:r>
    </w:p>
    <w:p w:rsidRPr="00567B3A" w:rsidR="00A6035C" w:rsidP="00A6035C" w:rsidRDefault="00A6035C" w14:paraId="4B094B53">
      <w:pPr>
        <w:autoSpaceDE w:val="0"/>
        <w:autoSpaceDN w:val="0"/>
        <w:adjustRightInd w:val="0"/>
        <w:rPr>
          <w:rFonts w:ascii="Arial" w:hAnsi="Arial" w:cs="Arial"/>
          <w:sz w:val="20"/>
          <w:szCs w:val="20"/>
          <w:u w:val="single"/>
        </w:rPr>
      </w:pPr>
      <w:r w:rsidRPr="00567B3A">
        <w:rPr>
          <w:rFonts w:ascii="Arial" w:hAnsi="Arial" w:cs="Arial"/>
          <w:sz w:val="20"/>
          <w:szCs w:val="20"/>
          <w:u w:val="single"/>
        </w:rPr>
        <w:t>8. Promoting healthy communities</w:t>
      </w:r>
    </w:p>
    <w:p w:rsidRPr="00567B3A" w:rsidR="00A6035C" w:rsidP="00A6035C" w:rsidRDefault="00A6035C" w14:paraId="21CBCFEF">
      <w:pPr>
        <w:autoSpaceDE w:val="0"/>
        <w:autoSpaceDN w:val="0"/>
        <w:adjustRightInd w:val="0"/>
        <w:rPr>
          <w:rFonts w:ascii="Arial" w:hAnsi="Arial" w:cs="Arial"/>
          <w:b/>
          <w:sz w:val="20"/>
          <w:szCs w:val="20"/>
        </w:rPr>
      </w:pPr>
      <w:r>
        <w:rPr>
          <w:rFonts w:ascii="Arial" w:hAnsi="Arial" w:cs="Arial"/>
          <w:sz w:val="20"/>
          <w:szCs w:val="20"/>
        </w:rPr>
        <w:t xml:space="preserve">69. The planning system can play </w:t>
      </w:r>
      <w:r>
        <w:rPr>
          <w:rFonts w:ascii="Arial" w:hAnsi="Arial" w:cs="Arial"/>
          <w:b/>
          <w:sz w:val="20"/>
          <w:szCs w:val="20"/>
        </w:rPr>
        <w:t>an important role in facilitating social interaction and creating healthy, inclusive communities</w:t>
      </w:r>
      <w:r>
        <w:rPr>
          <w:rFonts w:ascii="Arial" w:hAnsi="Arial" w:cs="Arial"/>
          <w:sz w:val="20"/>
          <w:szCs w:val="20"/>
        </w:rPr>
        <w:t>.</w:t>
      </w:r>
    </w:p>
    <w:p w:rsidRPr="00567B3A" w:rsidR="00A6035C" w:rsidP="00A6035C" w:rsidRDefault="00A6035C" w14:paraId="7B7B1425">
      <w:pPr>
        <w:autoSpaceDE w:val="0"/>
        <w:autoSpaceDN w:val="0"/>
        <w:adjustRightInd w:val="0"/>
        <w:rPr>
          <w:rFonts w:ascii="Arial" w:hAnsi="Arial" w:cs="Arial"/>
          <w:i/>
          <w:sz w:val="20"/>
          <w:szCs w:val="20"/>
        </w:rPr>
      </w:pPr>
      <w:r>
        <w:rPr>
          <w:rFonts w:ascii="Arial" w:hAnsi="Arial" w:cs="Arial"/>
          <w:i/>
          <w:sz w:val="20"/>
          <w:szCs w:val="20"/>
        </w:rPr>
        <w:lastRenderedPageBreak/>
        <w:t xml:space="preserve">The proposed development has nothing to offer in terms of ‘facilitating social interaction and creating … inclusive communities’; by destroying the White Swan, with its rich history as a pub and meeting place for individuals and groups, it would do the exact opposite. </w:t>
      </w:r>
    </w:p>
    <w:p w:rsidRPr="00567B3A" w:rsidR="00A6035C" w:rsidP="00A6035C" w:rsidRDefault="00A6035C" w14:paraId="10BFE0BA">
      <w:pPr>
        <w:autoSpaceDE w:val="0"/>
        <w:autoSpaceDN w:val="0"/>
        <w:adjustRightInd w:val="0"/>
        <w:rPr>
          <w:rFonts w:ascii="Arial" w:hAnsi="Arial" w:cs="Arial"/>
          <w:sz w:val="20"/>
          <w:szCs w:val="20"/>
          <w:u w:val="single"/>
        </w:rPr>
      </w:pPr>
      <w:r w:rsidRPr="00567B3A">
        <w:rPr>
          <w:rFonts w:ascii="Arial" w:hAnsi="Arial" w:cs="Arial"/>
          <w:sz w:val="20"/>
          <w:szCs w:val="20"/>
          <w:u w:val="single"/>
        </w:rPr>
        <w:t>12. Conserving and enhancing the historic environment</w:t>
      </w:r>
    </w:p>
    <w:p w:rsidR="00A6035C" w:rsidP="00A6035C" w:rsidRDefault="00A6035C" w14:paraId="7885E947">
      <w:pPr>
        <w:autoSpaceDE w:val="0"/>
        <w:autoSpaceDN w:val="0"/>
        <w:adjustRightInd w:val="0"/>
        <w:rPr>
          <w:rFonts w:ascii="Arial" w:hAnsi="Arial" w:cs="Arial"/>
          <w:sz w:val="20"/>
          <w:szCs w:val="20"/>
        </w:rPr>
      </w:pPr>
      <w:r>
        <w:rPr>
          <w:rFonts w:ascii="Arial" w:hAnsi="Arial" w:cs="Arial"/>
          <w:sz w:val="20"/>
          <w:szCs w:val="20"/>
        </w:rPr>
        <w:t xml:space="preserve">126. Local planning authorities should set out in their Local Plan a positive strategy for the conservation and enjoyment of the historic environment including heritage assets most at risk through neglect, decay or other threats. In doing so, </w:t>
      </w:r>
      <w:r>
        <w:rPr>
          <w:rFonts w:ascii="Arial" w:hAnsi="Arial" w:cs="Arial"/>
          <w:b/>
          <w:sz w:val="20"/>
          <w:szCs w:val="20"/>
        </w:rPr>
        <w:t>they should recognise that heritage assets are an irreplaceable resource and conserve them in a manner appropriate to their significance.</w:t>
      </w:r>
      <w:r>
        <w:rPr>
          <w:rFonts w:ascii="Arial" w:hAnsi="Arial" w:cs="Arial"/>
          <w:sz w:val="20"/>
          <w:szCs w:val="20"/>
        </w:rPr>
        <w:t xml:space="preserve"> In developing this strategy, local planning authorities should take into account:</w:t>
      </w:r>
    </w:p>
    <w:p w:rsidR="00A6035C" w:rsidP="00567B3A" w:rsidRDefault="00A6035C" w14:paraId="01F7D443">
      <w:pPr>
        <w:autoSpaceDE w:val="0"/>
        <w:autoSpaceDN w:val="0"/>
        <w:adjustRightInd w:val="0"/>
        <w:ind w:left="720"/>
        <w:rPr>
          <w:rFonts w:ascii="Arial" w:hAnsi="Arial" w:cs="Arial"/>
          <w:b/>
          <w:sz w:val="20"/>
          <w:szCs w:val="20"/>
        </w:rPr>
      </w:pPr>
      <w:r>
        <w:rPr>
          <w:rFonts w:ascii="Arial" w:hAnsi="Arial" w:cs="Arial"/>
          <w:b/>
          <w:sz w:val="20"/>
          <w:szCs w:val="20"/>
        </w:rPr>
        <w:t>●</w:t>
      </w:r>
      <w:r>
        <w:rPr>
          <w:rFonts w:ascii="Arial" w:hAnsi="Arial" w:cs="Arial"/>
          <w:b/>
          <w:bCs/>
          <w:sz w:val="20"/>
          <w:szCs w:val="20"/>
        </w:rPr>
        <w:t xml:space="preserve"> </w:t>
      </w:r>
      <w:proofErr w:type="gramStart"/>
      <w:r>
        <w:rPr>
          <w:rFonts w:ascii="Arial" w:hAnsi="Arial" w:cs="Arial"/>
          <w:b/>
          <w:sz w:val="20"/>
          <w:szCs w:val="20"/>
        </w:rPr>
        <w:t>the</w:t>
      </w:r>
      <w:proofErr w:type="gramEnd"/>
      <w:r>
        <w:rPr>
          <w:rFonts w:ascii="Arial" w:hAnsi="Arial" w:cs="Arial"/>
          <w:b/>
          <w:sz w:val="20"/>
          <w:szCs w:val="20"/>
        </w:rPr>
        <w:t xml:space="preserve"> desirability of sustaining and enhancing the significance of heritage</w:t>
      </w:r>
      <w:r w:rsidR="007167AF">
        <w:rPr>
          <w:rFonts w:ascii="Arial" w:hAnsi="Arial" w:cs="Arial"/>
          <w:b/>
          <w:sz w:val="20"/>
          <w:szCs w:val="20"/>
        </w:rPr>
        <w:t xml:space="preserve"> </w:t>
      </w:r>
      <w:r>
        <w:rPr>
          <w:rFonts w:ascii="Arial" w:hAnsi="Arial" w:cs="Arial"/>
          <w:b/>
          <w:sz w:val="20"/>
          <w:szCs w:val="20"/>
        </w:rPr>
        <w:t>assets and putting them to viable uses consistent with their conservation;</w:t>
      </w:r>
    </w:p>
    <w:p w:rsidR="00A6035C" w:rsidP="00A6035C" w:rsidRDefault="00A6035C" w14:paraId="2A19E401">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 xml:space="preserve">… </w:t>
      </w:r>
      <w:proofErr w:type="gramStart"/>
      <w:r>
        <w:rPr>
          <w:rFonts w:ascii="Arial" w:hAnsi="Arial" w:cs="Arial"/>
          <w:sz w:val="20"/>
          <w:szCs w:val="20"/>
        </w:rPr>
        <w:t>and</w:t>
      </w:r>
      <w:proofErr w:type="gramEnd"/>
    </w:p>
    <w:p w:rsidR="00A6035C" w:rsidP="1B36DBD5" w:rsidRDefault="00A6035C" w14:paraId="3A0E7A6F" w14:noSpellErr="1">
      <w:pPr>
        <w:autoSpaceDE w:val="0"/>
        <w:autoSpaceDN w:val="0"/>
        <w:adjustRightInd w:val="0"/>
        <w:ind w:left="720" w:hanging="720" w:firstLine="0"/>
        <w:rPr>
          <w:rFonts w:ascii="Arial" w:hAnsi="Arial" w:cs="Arial"/>
          <w:b/>
          <w:sz w:val="20"/>
          <w:szCs w:val="20"/>
        </w:rPr>
      </w:pPr>
      <w:r w:rsidRPr="1B36DBD5">
        <w:rPr>
          <w:rFonts w:ascii="Arial" w:hAnsi="Arial" w:eastAsia="Arial" w:cs="Arial"/>
          <w:sz w:val="20"/>
          <w:szCs w:val="20"/>
        </w:rPr>
        <w:t>●</w:t>
      </w:r>
      <w:r w:rsidRPr="1B36DBD5">
        <w:rPr>
          <w:rFonts w:ascii="Arial" w:hAnsi="Arial" w:eastAsia="Arial" w:cs="Arial"/>
          <w:b w:val="1"/>
          <w:bCs w:val="1"/>
          <w:sz w:val="20"/>
          <w:szCs w:val="20"/>
        </w:rPr>
        <w:t xml:space="preserve"> </w:t>
      </w:r>
      <w:proofErr w:type="gramStart"/>
      <w:r w:rsidRPr="1B36DBD5">
        <w:rPr>
          <w:rFonts w:ascii="Arial" w:hAnsi="Arial" w:eastAsia="Arial" w:cs="Arial"/>
          <w:b w:val="1"/>
          <w:bCs w:val="1"/>
          <w:sz w:val="20"/>
          <w:szCs w:val="20"/>
        </w:rPr>
        <w:t>opportunities</w:t>
      </w:r>
      <w:proofErr w:type="gramEnd"/>
      <w:r w:rsidRPr="1B36DBD5">
        <w:rPr>
          <w:rFonts w:ascii="Arial" w:hAnsi="Arial" w:eastAsia="Arial" w:cs="Arial"/>
          <w:b w:val="1"/>
          <w:bCs w:val="1"/>
          <w:sz w:val="20"/>
          <w:szCs w:val="20"/>
        </w:rPr>
        <w:t xml:space="preserve"> to draw on the contribution made </w:t>
      </w:r>
      <w:r w:rsidRPr="1B36DBD5" w:rsidR="00567B3A">
        <w:rPr>
          <w:rFonts w:ascii="Arial" w:hAnsi="Arial" w:eastAsia="Arial" w:cs="Arial"/>
          <w:b w:val="1"/>
          <w:bCs w:val="1"/>
          <w:sz w:val="20"/>
          <w:szCs w:val="20"/>
        </w:rPr>
        <w:t xml:space="preserve">by the historic environment to </w:t>
      </w:r>
      <w:r w:rsidRPr="1B36DBD5">
        <w:rPr>
          <w:rFonts w:ascii="Arial" w:hAnsi="Arial" w:eastAsia="Arial" w:cs="Arial"/>
          <w:b w:val="1"/>
          <w:bCs w:val="1"/>
          <w:sz w:val="20"/>
          <w:szCs w:val="20"/>
        </w:rPr>
        <w:t>the character of a place.</w:t>
      </w:r>
    </w:p>
    <w:p w:rsidRPr="00567B3A" w:rsidR="00A6035C" w:rsidP="00A6035C" w:rsidRDefault="00A6035C" w14:paraId="186BB2A0">
      <w:pPr>
        <w:autoSpaceDE w:val="0"/>
        <w:autoSpaceDN w:val="0"/>
        <w:adjustRightInd w:val="0"/>
        <w:rPr>
          <w:rFonts w:ascii="Arial" w:hAnsi="Arial" w:cs="Arial"/>
          <w:i/>
          <w:sz w:val="20"/>
          <w:szCs w:val="20"/>
        </w:rPr>
      </w:pPr>
      <w:r>
        <w:rPr>
          <w:rFonts w:ascii="Arial" w:hAnsi="Arial" w:cs="Arial"/>
          <w:i/>
          <w:sz w:val="20"/>
          <w:szCs w:val="20"/>
        </w:rPr>
        <w:t>Furthermore:</w:t>
      </w:r>
    </w:p>
    <w:p w:rsidR="00A6035C" w:rsidP="00A6035C" w:rsidRDefault="00A6035C" w14:paraId="6B5D0748">
      <w:pPr>
        <w:autoSpaceDE w:val="0"/>
        <w:autoSpaceDN w:val="0"/>
        <w:adjustRightInd w:val="0"/>
        <w:rPr>
          <w:rFonts w:ascii="Arial" w:hAnsi="Arial" w:cs="Arial"/>
          <w:sz w:val="20"/>
          <w:szCs w:val="20"/>
        </w:rPr>
      </w:pPr>
      <w:r>
        <w:rPr>
          <w:rFonts w:ascii="Arial" w:hAnsi="Arial" w:cs="Arial"/>
          <w:sz w:val="20"/>
          <w:szCs w:val="20"/>
        </w:rPr>
        <w:t>131. In determining planning applications, local planning authorities should take</w:t>
      </w:r>
      <w:r w:rsidR="007167AF">
        <w:rPr>
          <w:rFonts w:ascii="Arial" w:hAnsi="Arial" w:cs="Arial"/>
          <w:sz w:val="20"/>
          <w:szCs w:val="20"/>
        </w:rPr>
        <w:t xml:space="preserve"> </w:t>
      </w:r>
      <w:r>
        <w:rPr>
          <w:rFonts w:ascii="Arial" w:hAnsi="Arial" w:cs="Arial"/>
          <w:sz w:val="20"/>
          <w:szCs w:val="20"/>
        </w:rPr>
        <w:t>account of:</w:t>
      </w:r>
    </w:p>
    <w:p w:rsidR="00A6035C" w:rsidP="00567B3A" w:rsidRDefault="00A6035C" w14:paraId="2985E8CB" w14:noSpellErr="1">
      <w:pPr>
        <w:autoSpaceDE w:val="0"/>
        <w:autoSpaceDN w:val="0"/>
        <w:adjustRightInd w:val="0"/>
        <w:ind w:left="720"/>
      </w:pPr>
      <w:r w:rsidRPr="1B36DBD5">
        <w:rPr>
          <w:rFonts w:ascii="Arial" w:hAnsi="Arial" w:eastAsia="Arial" w:cs="Arial"/>
          <w:sz w:val="20"/>
          <w:szCs w:val="20"/>
        </w:rPr>
        <w:t>●</w:t>
      </w:r>
      <w:r w:rsidRPr="1B36DBD5">
        <w:rPr>
          <w:rFonts w:ascii="Arial" w:hAnsi="Arial" w:eastAsia="Arial" w:cs="Arial"/>
          <w:b w:val="1"/>
          <w:bCs w:val="1"/>
          <w:sz w:val="20"/>
          <w:szCs w:val="20"/>
        </w:rPr>
        <w:t xml:space="preserve"> </w:t>
      </w:r>
      <w:proofErr w:type="gramStart"/>
      <w:r w:rsidRPr="1B36DBD5">
        <w:rPr>
          <w:rFonts w:ascii="Arial" w:hAnsi="Arial" w:eastAsia="Arial" w:cs="Arial"/>
          <w:b w:val="1"/>
          <w:bCs w:val="1"/>
          <w:sz w:val="20"/>
          <w:szCs w:val="20"/>
        </w:rPr>
        <w:t>the</w:t>
      </w:r>
      <w:proofErr w:type="gramEnd"/>
      <w:r w:rsidRPr="1B36DBD5">
        <w:rPr>
          <w:rFonts w:ascii="Arial" w:hAnsi="Arial" w:eastAsia="Arial" w:cs="Arial"/>
          <w:b w:val="1"/>
          <w:bCs w:val="1"/>
          <w:sz w:val="20"/>
          <w:szCs w:val="20"/>
        </w:rPr>
        <w:t xml:space="preserve"> desirability of sustaining and enhancing the s</w:t>
      </w:r>
      <w:r w:rsidRPr="1B36DBD5" w:rsidR="00567B3A">
        <w:rPr>
          <w:rFonts w:ascii="Arial" w:hAnsi="Arial" w:eastAsia="Arial" w:cs="Arial"/>
          <w:b w:val="1"/>
          <w:bCs w:val="1"/>
          <w:sz w:val="20"/>
          <w:szCs w:val="20"/>
        </w:rPr>
        <w:t xml:space="preserve">ignificance of heritage assets </w:t>
      </w:r>
      <w:r w:rsidRPr="1B36DBD5">
        <w:rPr>
          <w:rFonts w:ascii="Arial" w:hAnsi="Arial" w:eastAsia="Arial" w:cs="Arial"/>
          <w:b w:val="1"/>
          <w:bCs w:val="1"/>
          <w:sz w:val="20"/>
          <w:szCs w:val="20"/>
        </w:rPr>
        <w:t>and putting them to viable uses consistent with their conservation;</w:t>
      </w:r>
    </w:p>
    <w:p w:rsidR="00A6035C" w:rsidP="00567B3A" w:rsidRDefault="00A6035C" w14:paraId="5F95655E" w14:noSpellErr="1" w14:textId="5D725870">
      <w:pPr>
        <w:autoSpaceDE w:val="0"/>
        <w:autoSpaceDN w:val="0"/>
        <w:adjustRightInd w:val="0"/>
        <w:ind w:left="720"/>
        <w:rPr>
          <w:rFonts w:ascii="Arial" w:hAnsi="Arial" w:cs="Arial"/>
          <w:b/>
          <w:sz w:val="20"/>
          <w:szCs w:val="20"/>
        </w:rPr>
      </w:pPr>
      <w:r w:rsidRPr="1B36DBD5">
        <w:rPr>
          <w:rFonts w:ascii="Arial" w:hAnsi="Arial" w:eastAsia="Arial" w:cs="Arial"/>
          <w:b w:val="1"/>
          <w:bCs w:val="1"/>
          <w:sz w:val="20"/>
          <w:szCs w:val="20"/>
        </w:rPr>
        <w:t>●</w:t>
      </w:r>
      <w:r w:rsidRPr="1B36DBD5">
        <w:rPr>
          <w:rFonts w:ascii="Arial" w:hAnsi="Arial" w:eastAsia="Arial" w:cs="Arial"/>
          <w:b w:val="1"/>
          <w:bCs w:val="1"/>
          <w:sz w:val="20"/>
          <w:szCs w:val="20"/>
        </w:rPr>
        <w:t xml:space="preserve"> </w:t>
      </w:r>
      <w:proofErr w:type="gramStart"/>
      <w:r w:rsidRPr="1B36DBD5">
        <w:rPr>
          <w:rFonts w:ascii="Arial" w:hAnsi="Arial" w:eastAsia="Arial" w:cs="Arial"/>
          <w:b w:val="1"/>
          <w:bCs w:val="1"/>
          <w:sz w:val="20"/>
          <w:szCs w:val="20"/>
        </w:rPr>
        <w:t>the</w:t>
      </w:r>
      <w:proofErr w:type="gramEnd"/>
      <w:r w:rsidRPr="1B36DBD5">
        <w:rPr>
          <w:rFonts w:ascii="Arial" w:hAnsi="Arial" w:eastAsia="Arial" w:cs="Arial"/>
          <w:b w:val="1"/>
          <w:bCs w:val="1"/>
          <w:sz w:val="20"/>
          <w:szCs w:val="20"/>
        </w:rPr>
        <w:t xml:space="preserve"> positive contribution that conservation of heritage assets can make t</w:t>
      </w:r>
      <w:r w:rsidRPr="1B36DBD5" w:rsidR="1B36DBD5">
        <w:rPr>
          <w:rFonts w:ascii="Arial" w:hAnsi="Arial" w:eastAsia="Arial" w:cs="Arial"/>
          <w:b w:val="1"/>
          <w:bCs w:val="1"/>
          <w:sz w:val="20"/>
          <w:szCs w:val="20"/>
        </w:rPr>
        <w:t xml:space="preserve">o </w:t>
      </w:r>
      <w:r>
        <w:rPr>
          <w:rFonts w:ascii="Arial" w:hAnsi="Arial" w:cs="Arial"/>
          <w:b/>
          <w:sz w:val="20"/>
          <w:szCs w:val="20"/>
        </w:rPr>
        <w:tab/>
      </w:r>
      <w:r w:rsidRPr="1B36DBD5">
        <w:rPr>
          <w:rFonts w:ascii="Arial" w:hAnsi="Arial" w:eastAsia="Arial" w:cs="Arial"/>
          <w:b w:val="1"/>
          <w:bCs w:val="1"/>
          <w:sz w:val="20"/>
          <w:szCs w:val="20"/>
        </w:rPr>
        <w:t xml:space="preserve">sustainable communities including their economic vitality; </w:t>
      </w:r>
      <w:r w:rsidRPr="1B36DBD5">
        <w:rPr>
          <w:rFonts w:ascii="Arial" w:hAnsi="Arial" w:eastAsia="Arial" w:cs="Arial"/>
          <w:sz w:val="20"/>
          <w:szCs w:val="20"/>
        </w:rPr>
        <w:t>and</w:t>
      </w:r>
    </w:p>
    <w:p w:rsidR="00A6035C" w:rsidP="00567B3A" w:rsidRDefault="00A6035C" w14:paraId="7D7939FF">
      <w:pPr>
        <w:autoSpaceDE w:val="0"/>
        <w:autoSpaceDN w:val="0"/>
        <w:adjustRightInd w:val="0"/>
        <w:ind w:left="720"/>
        <w:rPr>
          <w:rFonts w:ascii="Arial" w:hAnsi="Arial" w:cs="Arial"/>
          <w:sz w:val="20"/>
          <w:szCs w:val="20"/>
        </w:rPr>
      </w:pPr>
      <w:r>
        <w:rPr>
          <w:rFonts w:ascii="Arial" w:hAnsi="Arial" w:cs="Arial"/>
          <w:sz w:val="20"/>
          <w:szCs w:val="20"/>
        </w:rPr>
        <w:t>●</w:t>
      </w:r>
      <w:r>
        <w:rPr>
          <w:rFonts w:ascii="Arial" w:hAnsi="Arial" w:cs="Arial"/>
          <w:b/>
          <w:bCs/>
          <w:sz w:val="20"/>
          <w:szCs w:val="20"/>
        </w:rPr>
        <w:t xml:space="preserve"> </w:t>
      </w:r>
      <w:proofErr w:type="gramStart"/>
      <w:r>
        <w:rPr>
          <w:rFonts w:ascii="Arial" w:hAnsi="Arial" w:cs="Arial"/>
          <w:sz w:val="20"/>
          <w:szCs w:val="20"/>
        </w:rPr>
        <w:t>the</w:t>
      </w:r>
      <w:proofErr w:type="gramEnd"/>
      <w:r>
        <w:rPr>
          <w:rFonts w:ascii="Arial" w:hAnsi="Arial" w:cs="Arial"/>
          <w:sz w:val="20"/>
          <w:szCs w:val="20"/>
        </w:rPr>
        <w:t xml:space="preserve"> desirability of new development making a positive c</w:t>
      </w:r>
      <w:r w:rsidR="00567B3A">
        <w:rPr>
          <w:rFonts w:ascii="Arial" w:hAnsi="Arial" w:cs="Arial"/>
          <w:sz w:val="20"/>
          <w:szCs w:val="20"/>
        </w:rPr>
        <w:t xml:space="preserve">ontribution to local character </w:t>
      </w:r>
      <w:r>
        <w:rPr>
          <w:rFonts w:ascii="Arial" w:hAnsi="Arial" w:cs="Arial"/>
          <w:sz w:val="20"/>
          <w:szCs w:val="20"/>
        </w:rPr>
        <w:t>and distinctiveness.</w:t>
      </w:r>
    </w:p>
    <w:p w:rsidR="00A6035C" w:rsidP="00A6035C" w:rsidRDefault="00A6035C" w14:paraId="1DDA4969" w14:noSpellErr="1" w14:textId="0C932D6B">
      <w:pPr>
        <w:autoSpaceDE w:val="0"/>
        <w:autoSpaceDN w:val="0"/>
        <w:adjustRightInd w:val="0"/>
      </w:pPr>
      <w:r w:rsidRPr="1B36DBD5" w:rsidR="1B36DBD5">
        <w:rPr>
          <w:rFonts w:ascii="Arial" w:hAnsi="Arial" w:eastAsia="Arial" w:cs="Arial"/>
          <w:i w:val="1"/>
          <w:iCs w:val="1"/>
          <w:sz w:val="20"/>
          <w:szCs w:val="20"/>
        </w:rPr>
        <w:t>Regarding 126 and 131 above</w:t>
      </w:r>
      <w:r w:rsidRPr="1B36DBD5" w:rsidR="1B36DBD5">
        <w:rPr>
          <w:rFonts w:ascii="Arial" w:hAnsi="Arial" w:eastAsia="Arial" w:cs="Arial"/>
          <w:i w:val="1"/>
          <w:iCs w:val="1"/>
          <w:sz w:val="20"/>
          <w:szCs w:val="20"/>
        </w:rPr>
        <w:t>, the relevance goes without saying.</w:t>
      </w:r>
    </w:p>
    <w:p w:rsidR="00A6035C" w:rsidP="00A6035C" w:rsidRDefault="00A6035C" w14:paraId="618B7C2D" w14:noSpellErr="1" w14:textId="222B7EA9">
      <w:pPr>
        <w:autoSpaceDE w:val="0"/>
        <w:autoSpaceDN w:val="0"/>
        <w:adjustRightInd w:val="0"/>
        <w:rPr>
          <w:rFonts w:ascii="Arial" w:hAnsi="Arial" w:cs="Arial"/>
          <w:sz w:val="20"/>
          <w:szCs w:val="20"/>
        </w:rPr>
      </w:pPr>
      <w:r w:rsidRPr="1B36DBD5" w:rsidR="1B36DBD5">
        <w:rPr>
          <w:rFonts w:ascii="Arial" w:hAnsi="Arial" w:eastAsia="Arial" w:cs="Arial"/>
          <w:sz w:val="20"/>
          <w:szCs w:val="20"/>
        </w:rPr>
        <w:t xml:space="preserve">133. Where a proposed development will lead to </w:t>
      </w:r>
      <w:r w:rsidRPr="1B36DBD5" w:rsidR="1B36DBD5">
        <w:rPr>
          <w:rFonts w:ascii="Arial" w:hAnsi="Arial" w:eastAsia="Arial" w:cs="Arial"/>
          <w:b w:val="1"/>
          <w:bCs w:val="1"/>
          <w:sz w:val="20"/>
          <w:szCs w:val="20"/>
        </w:rPr>
        <w:t>substantial harm to or total loss of significance of a designated heritage asset</w:t>
      </w:r>
      <w:r w:rsidRPr="1B36DBD5" w:rsidR="1B36DBD5">
        <w:rPr>
          <w:rFonts w:ascii="Arial" w:hAnsi="Arial" w:eastAsia="Arial" w:cs="Arial"/>
          <w:sz w:val="20"/>
          <w:szCs w:val="20"/>
        </w:rPr>
        <w:t xml:space="preserve">, local planning authorities should </w:t>
      </w:r>
      <w:r w:rsidRPr="1B36DBD5" w:rsidR="1B36DBD5">
        <w:rPr>
          <w:rFonts w:ascii="Arial" w:hAnsi="Arial" w:eastAsia="Arial" w:cs="Arial"/>
          <w:b w:val="1"/>
          <w:bCs w:val="1"/>
        </w:rPr>
        <w:t>refuse consent</w:t>
      </w:r>
      <w:r w:rsidRPr="1B36DBD5" w:rsidR="1B36DBD5">
        <w:rPr>
          <w:rFonts w:ascii="Arial" w:hAnsi="Arial" w:eastAsia="Arial" w:cs="Arial"/>
        </w:rPr>
        <w:t xml:space="preserve">, </w:t>
      </w:r>
      <w:r w:rsidRPr="1B36DBD5" w:rsidR="1B36DBD5">
        <w:rPr>
          <w:rFonts w:ascii="Arial" w:hAnsi="Arial" w:eastAsia="Arial" w:cs="Arial"/>
          <w:sz w:val="20"/>
          <w:szCs w:val="20"/>
        </w:rPr>
        <w:t xml:space="preserve">unless it can be demonstrated that the substantial harm or loss is necessary to achieve </w:t>
      </w:r>
      <w:r w:rsidRPr="1B36DBD5" w:rsidR="1B36DBD5">
        <w:rPr>
          <w:rFonts w:ascii="Arial" w:hAnsi="Arial" w:eastAsia="Arial" w:cs="Arial"/>
          <w:b w:val="1"/>
          <w:bCs w:val="1"/>
          <w:sz w:val="20"/>
          <w:szCs w:val="20"/>
        </w:rPr>
        <w:t>substantial</w:t>
      </w:r>
      <w:r w:rsidRPr="1B36DBD5" w:rsidR="1B36DBD5">
        <w:rPr>
          <w:rFonts w:ascii="Arial" w:hAnsi="Arial" w:eastAsia="Arial" w:cs="Arial"/>
          <w:sz w:val="20"/>
          <w:szCs w:val="20"/>
        </w:rPr>
        <w:t xml:space="preserve"> public benefits that outweigh that harm or loss, or </w:t>
      </w:r>
      <w:r w:rsidRPr="1B36DBD5" w:rsidR="1B36DBD5">
        <w:rPr>
          <w:rFonts w:ascii="Arial" w:hAnsi="Arial" w:eastAsia="Arial" w:cs="Arial"/>
          <w:b w:val="1"/>
          <w:bCs w:val="1"/>
          <w:sz w:val="20"/>
          <w:szCs w:val="20"/>
        </w:rPr>
        <w:t>ALL</w:t>
      </w:r>
      <w:r w:rsidRPr="1B36DBD5" w:rsidR="1B36DBD5">
        <w:rPr>
          <w:rFonts w:ascii="Arial" w:hAnsi="Arial" w:eastAsia="Arial" w:cs="Arial"/>
          <w:sz w:val="20"/>
          <w:szCs w:val="20"/>
        </w:rPr>
        <w:t xml:space="preserve"> of the following apply:</w:t>
      </w:r>
    </w:p>
    <w:p w:rsidR="00A6035C" w:rsidP="00A6035C" w:rsidRDefault="00A6035C" w14:paraId="5D725870" w14:noSpellErr="1">
      <w:pPr>
        <w:autoSpaceDE w:val="0"/>
        <w:autoSpaceDN w:val="0"/>
        <w:adjustRightInd w:val="0"/>
      </w:pPr>
      <w:r>
        <w:rPr>
          <w:rFonts w:ascii="Arial" w:hAnsi="Arial" w:cs="Arial"/>
          <w:sz w:val="20"/>
          <w:szCs w:val="20"/>
        </w:rPr>
        <w:tab/>
      </w:r>
      <w:r w:rsidRPr="1B36DBD5">
        <w:rPr>
          <w:rFonts w:ascii="Arial" w:hAnsi="Arial" w:eastAsia="Arial" w:cs="Arial"/>
          <w:sz w:val="20"/>
          <w:szCs w:val="20"/>
        </w:rPr>
        <w:t>●</w:t>
      </w:r>
      <w:r w:rsidRPr="1B36DBD5">
        <w:rPr>
          <w:rFonts w:ascii="Arial" w:hAnsi="Arial" w:eastAsia="Arial" w:cs="Arial"/>
          <w:b w:val="1"/>
          <w:bCs w:val="1"/>
          <w:sz w:val="20"/>
          <w:szCs w:val="20"/>
        </w:rPr>
        <w:t xml:space="preserve"> </w:t>
      </w:r>
      <w:r w:rsidRPr="1B36DBD5">
        <w:rPr>
          <w:rFonts w:ascii="Arial" w:hAnsi="Arial" w:eastAsia="Arial" w:cs="Arial"/>
          <w:sz w:val="20"/>
          <w:szCs w:val="20"/>
        </w:rPr>
        <w:t>the nature of the heritage asset prevents all reasonable uses of the site; and</w:t>
      </w:r>
    </w:p>
    <w:p w:rsidR="00A6035C" w:rsidP="1B36DBD5" w:rsidRDefault="00A6035C" w14:paraId="0C932D6B" w14:noSpellErr="1" w14:textId="312F0908">
      <w:pPr>
        <w:autoSpaceDE w:val="0"/>
        <w:autoSpaceDN w:val="0"/>
        <w:adjustRightInd w:val="0"/>
        <w:ind w:firstLine="720"/>
      </w:pPr>
      <w:r w:rsidRPr="1B36DBD5">
        <w:rPr>
          <w:rFonts w:ascii="Arial" w:hAnsi="Arial" w:eastAsia="Arial" w:cs="Arial"/>
          <w:sz w:val="20"/>
          <w:szCs w:val="20"/>
        </w:rPr>
        <w:t>●</w:t>
      </w:r>
      <w:r w:rsidRPr="1B36DBD5">
        <w:rPr>
          <w:rFonts w:ascii="Arial" w:hAnsi="Arial" w:eastAsia="Arial" w:cs="Arial"/>
          <w:b w:val="1"/>
          <w:bCs w:val="1"/>
          <w:sz w:val="20"/>
          <w:szCs w:val="20"/>
        </w:rPr>
        <w:t xml:space="preserve"> </w:t>
      </w:r>
      <w:proofErr w:type="gramStart"/>
      <w:r w:rsidRPr="1B36DBD5">
        <w:rPr>
          <w:rFonts w:ascii="Arial" w:hAnsi="Arial" w:eastAsia="Arial" w:cs="Arial"/>
          <w:sz w:val="20"/>
          <w:szCs w:val="20"/>
        </w:rPr>
        <w:t>no</w:t>
      </w:r>
      <w:proofErr w:type="gramEnd"/>
      <w:r w:rsidRPr="1B36DBD5">
        <w:rPr>
          <w:rFonts w:ascii="Arial" w:hAnsi="Arial" w:eastAsia="Arial" w:cs="Arial"/>
          <w:sz w:val="20"/>
          <w:szCs w:val="20"/>
        </w:rPr>
        <w:t xml:space="preserve"> viable use of the heritage asset itself can be found in the medium term throu</w:t>
      </w:r>
      <w:r w:rsidRPr="1B36DBD5" w:rsidR="1B36DBD5">
        <w:rPr>
          <w:rFonts w:ascii="Arial" w:hAnsi="Arial" w:eastAsia="Arial" w:cs="Arial"/>
          <w:sz w:val="20"/>
          <w:szCs w:val="20"/>
        </w:rPr>
        <w:t xml:space="preserve">gh</w:t>
      </w:r>
    </w:p>
    <w:p w:rsidR="00A6035C" w:rsidP="1B36DBD5" w:rsidRDefault="00A6035C" w14:paraId="222B7EA9" w14:noSpellErr="1">
      <w:pPr>
        <w:autoSpaceDE w:val="0"/>
        <w:autoSpaceDN w:val="0"/>
        <w:adjustRightInd w:val="0"/>
        <w:ind w:firstLine="720"/>
      </w:pPr>
      <w:r w:rsidRPr="1B36DBD5">
        <w:rPr>
          <w:rFonts w:ascii="Arial" w:hAnsi="Arial" w:eastAsia="Arial" w:cs="Arial"/>
          <w:sz w:val="20"/>
          <w:szCs w:val="20"/>
        </w:rPr>
        <w:t>appropriate marketing that will enable its conservation; and</w:t>
      </w:r>
    </w:p>
    <w:p w:rsidR="00A6035C" w:rsidP="1B36DBD5" w:rsidRDefault="00A6035C" w14:paraId="312F0908" w14:noSpellErr="1" w14:textId="72497D8B">
      <w:pPr>
        <w:autoSpaceDE w:val="0"/>
        <w:autoSpaceDN w:val="0"/>
        <w:adjustRightInd w:val="0"/>
        <w:ind w:firstLine="720"/>
      </w:pPr>
      <w:r w:rsidRPr="1B36DBD5">
        <w:rPr>
          <w:rFonts w:ascii="Arial" w:hAnsi="Arial" w:eastAsia="Arial" w:cs="Arial"/>
          <w:sz w:val="20"/>
          <w:szCs w:val="20"/>
        </w:rPr>
        <w:t>●</w:t>
      </w:r>
      <w:r w:rsidRPr="1B36DBD5">
        <w:rPr>
          <w:rFonts w:ascii="Arial" w:hAnsi="Arial" w:eastAsia="Arial" w:cs="Arial"/>
          <w:b w:val="1"/>
          <w:bCs w:val="1"/>
          <w:sz w:val="20"/>
          <w:szCs w:val="20"/>
        </w:rPr>
        <w:t xml:space="preserve"> </w:t>
      </w:r>
      <w:proofErr w:type="gramStart"/>
      <w:r w:rsidRPr="1B36DBD5">
        <w:rPr>
          <w:rFonts w:ascii="Arial" w:hAnsi="Arial" w:eastAsia="Arial" w:cs="Arial"/>
          <w:sz w:val="20"/>
          <w:szCs w:val="20"/>
        </w:rPr>
        <w:t>conservation</w:t>
      </w:r>
      <w:proofErr w:type="gramEnd"/>
      <w:r w:rsidRPr="1B36DBD5">
        <w:rPr>
          <w:rFonts w:ascii="Arial" w:hAnsi="Arial" w:eastAsia="Arial" w:cs="Arial"/>
          <w:sz w:val="20"/>
          <w:szCs w:val="20"/>
        </w:rPr>
        <w:t xml:space="preserve"> by grant-funding or some form of charitable or public ownership</w:t>
      </w:r>
      <w:r w:rsidRPr="1B36DBD5" w:rsidR="1B36DBD5">
        <w:rPr>
          <w:rFonts w:ascii="Arial" w:hAnsi="Arial" w:eastAsia="Arial" w:cs="Arial"/>
          <w:sz w:val="20"/>
          <w:szCs w:val="20"/>
        </w:rPr>
        <w:t xml:space="preserve"> is</w:t>
      </w:r>
    </w:p>
    <w:p w:rsidR="00A6035C" w:rsidP="1B36DBD5" w:rsidRDefault="00A6035C" w14:paraId="5AC8E56C" w14:noSpellErr="1">
      <w:pPr>
        <w:autoSpaceDE w:val="0"/>
        <w:autoSpaceDN w:val="0"/>
        <w:adjustRightInd w:val="0"/>
        <w:ind w:firstLine="720"/>
        <w:rPr>
          <w:rFonts w:ascii="Arial" w:hAnsi="Arial" w:cs="Arial"/>
          <w:sz w:val="20"/>
          <w:szCs w:val="20"/>
        </w:rPr>
      </w:pPr>
      <w:r w:rsidRPr="1B36DBD5">
        <w:rPr>
          <w:rFonts w:ascii="Arial" w:hAnsi="Arial" w:eastAsia="Arial" w:cs="Arial"/>
          <w:sz w:val="20"/>
          <w:szCs w:val="20"/>
        </w:rPr>
        <w:t>demonstrably not possible; and</w:t>
      </w:r>
    </w:p>
    <w:p w:rsidR="00A6035C" w:rsidP="00A6035C" w:rsidRDefault="00A6035C" w14:paraId="4038A166">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w:t>
      </w:r>
      <w:r>
        <w:rPr>
          <w:rFonts w:ascii="Arial" w:hAnsi="Arial" w:cs="Arial"/>
          <w:b/>
          <w:bCs/>
          <w:sz w:val="20"/>
          <w:szCs w:val="20"/>
        </w:rPr>
        <w:t xml:space="preserve"> </w:t>
      </w:r>
      <w:proofErr w:type="gramStart"/>
      <w:r>
        <w:rPr>
          <w:rFonts w:ascii="Arial" w:hAnsi="Arial" w:cs="Arial"/>
          <w:sz w:val="20"/>
          <w:szCs w:val="20"/>
        </w:rPr>
        <w:t>the</w:t>
      </w:r>
      <w:proofErr w:type="gramEnd"/>
      <w:r>
        <w:rPr>
          <w:rFonts w:ascii="Arial" w:hAnsi="Arial" w:cs="Arial"/>
          <w:sz w:val="20"/>
          <w:szCs w:val="20"/>
        </w:rPr>
        <w:t xml:space="preserve"> harm or loss is outweighed by the benefit of bringing the site back into use.</w:t>
      </w:r>
    </w:p>
    <w:p w:rsidR="00A6035C" w:rsidP="00A6035C" w:rsidRDefault="00A6035C" w14:paraId="1DA42AA0">
      <w:pPr>
        <w:autoSpaceDE w:val="0"/>
        <w:autoSpaceDN w:val="0"/>
        <w:adjustRightInd w:val="0"/>
        <w:rPr>
          <w:rFonts w:ascii="Arial" w:hAnsi="Arial" w:cs="Arial"/>
          <w:i/>
          <w:sz w:val="20"/>
          <w:szCs w:val="20"/>
        </w:rPr>
      </w:pPr>
      <w:r>
        <w:rPr>
          <w:rFonts w:ascii="Arial" w:hAnsi="Arial" w:cs="Arial"/>
          <w:i/>
          <w:sz w:val="20"/>
          <w:szCs w:val="20"/>
        </w:rPr>
        <w:t>With regard to 133 above:</w:t>
      </w:r>
    </w:p>
    <w:p w:rsidR="00A6035C" w:rsidP="00A6035C" w:rsidRDefault="00A6035C" w14:paraId="6C3C0400">
      <w:pPr>
        <w:numPr>
          <w:ilvl w:val="0"/>
          <w:numId w:val="4"/>
        </w:numPr>
        <w:autoSpaceDE w:val="0"/>
        <w:autoSpaceDN w:val="0"/>
        <w:adjustRightInd w:val="0"/>
        <w:spacing w:after="0" w:line="240" w:lineRule="auto"/>
        <w:rPr>
          <w:rFonts w:ascii="Arial" w:hAnsi="Arial" w:cs="Arial"/>
          <w:i/>
          <w:sz w:val="20"/>
          <w:szCs w:val="20"/>
        </w:rPr>
      </w:pPr>
      <w:r>
        <w:rPr>
          <w:rFonts w:ascii="Arial" w:hAnsi="Arial" w:cs="Arial"/>
          <w:i/>
          <w:sz w:val="20"/>
          <w:szCs w:val="20"/>
        </w:rPr>
        <w:t>the proposed development would lead to ‘substantial’ and irreversible harm to the building and the total loss of significance for the White Swan as a heritage asset, rendering it nothing more than a façade;</w:t>
      </w:r>
    </w:p>
    <w:p w:rsidR="00A6035C" w:rsidP="00A6035C" w:rsidRDefault="00A6035C" w14:paraId="36BD336D">
      <w:pPr>
        <w:numPr>
          <w:ilvl w:val="0"/>
          <w:numId w:val="4"/>
        </w:numPr>
        <w:autoSpaceDE w:val="0"/>
        <w:autoSpaceDN w:val="0"/>
        <w:adjustRightInd w:val="0"/>
        <w:spacing w:after="0" w:line="240" w:lineRule="auto"/>
        <w:rPr>
          <w:rFonts w:ascii="Arial" w:hAnsi="Arial" w:cs="Arial"/>
          <w:i/>
          <w:sz w:val="20"/>
          <w:szCs w:val="20"/>
        </w:rPr>
      </w:pPr>
      <w:r>
        <w:rPr>
          <w:rFonts w:ascii="Arial" w:hAnsi="Arial" w:cs="Arial"/>
          <w:i/>
          <w:sz w:val="20"/>
          <w:szCs w:val="20"/>
        </w:rPr>
        <w:t>the heritage asset and site are already in use;</w:t>
      </w:r>
    </w:p>
    <w:p w:rsidR="00A6035C" w:rsidP="00A6035C" w:rsidRDefault="00A6035C" w14:paraId="711AD69B">
      <w:pPr>
        <w:numPr>
          <w:ilvl w:val="0"/>
          <w:numId w:val="4"/>
        </w:numPr>
        <w:autoSpaceDE w:val="0"/>
        <w:autoSpaceDN w:val="0"/>
        <w:adjustRightInd w:val="0"/>
        <w:spacing w:after="0" w:line="240" w:lineRule="auto"/>
        <w:rPr>
          <w:rFonts w:ascii="Arial" w:hAnsi="Arial" w:cs="Arial"/>
          <w:i/>
          <w:sz w:val="20"/>
          <w:szCs w:val="20"/>
        </w:rPr>
      </w:pPr>
      <w:r>
        <w:rPr>
          <w:rFonts w:ascii="Arial" w:hAnsi="Arial" w:cs="Arial"/>
          <w:i/>
          <w:sz w:val="20"/>
          <w:szCs w:val="20"/>
        </w:rPr>
        <w:t>the viability of the White Swan in the medium term has not been honestly assessed by the current owners through appropriate marketing;</w:t>
      </w:r>
    </w:p>
    <w:p w:rsidR="00A6035C" w:rsidP="00A6035C" w:rsidRDefault="00A6035C" w14:paraId="59FFDDE2">
      <w:pPr>
        <w:numPr>
          <w:ilvl w:val="0"/>
          <w:numId w:val="4"/>
        </w:numPr>
        <w:autoSpaceDE w:val="0"/>
        <w:autoSpaceDN w:val="0"/>
        <w:adjustRightInd w:val="0"/>
        <w:spacing w:after="0" w:line="240" w:lineRule="auto"/>
        <w:rPr>
          <w:rFonts w:ascii="Arial" w:hAnsi="Arial" w:cs="Arial"/>
          <w:i/>
          <w:sz w:val="20"/>
          <w:szCs w:val="20"/>
        </w:rPr>
      </w:pPr>
      <w:r>
        <w:rPr>
          <w:rFonts w:ascii="Arial" w:hAnsi="Arial" w:cs="Arial"/>
          <w:i/>
          <w:sz w:val="20"/>
          <w:szCs w:val="20"/>
        </w:rPr>
        <w:lastRenderedPageBreak/>
        <w:t>community ownership is actively being considered;</w:t>
      </w:r>
    </w:p>
    <w:p w:rsidR="00A6035C" w:rsidP="00A6035C" w:rsidRDefault="00A6035C" w14:paraId="5A5F3A3B" w14:noSpellErr="1" w14:textId="39D883DC">
      <w:pPr>
        <w:numPr>
          <w:ilvl w:val="0"/>
          <w:numId w:val="4"/>
        </w:numPr>
        <w:autoSpaceDE w:val="0"/>
        <w:autoSpaceDN w:val="0"/>
        <w:adjustRightInd w:val="0"/>
        <w:spacing w:after="0" w:line="240" w:lineRule="auto"/>
        <w:rPr>
          <w:rFonts w:ascii="Arial" w:hAnsi="Arial" w:cs="Arial"/>
          <w:i/>
          <w:sz w:val="20"/>
          <w:szCs w:val="20"/>
        </w:rPr>
      </w:pPr>
      <w:r w:rsidRPr="1B36DBD5" w:rsidR="1B36DBD5">
        <w:rPr>
          <w:rFonts w:ascii="Arial" w:hAnsi="Arial" w:eastAsia="Arial" w:cs="Arial"/>
          <w:i w:val="1"/>
          <w:iCs w:val="1"/>
          <w:sz w:val="20"/>
          <w:szCs w:val="20"/>
        </w:rPr>
        <w:t>The site is not ‘out of use’ so the final point does not apply</w:t>
      </w:r>
    </w:p>
    <w:p w:rsidR="1B36DBD5" w:rsidP="1B36DBD5" w:rsidRDefault="1B36DBD5" w14:paraId="72497D8B" w14:noSpellErr="1" w14:textId="5B7D7F42">
      <w:pPr>
        <w:pStyle w:val="Normal"/>
        <w:numPr>
          <w:ilvl w:val="0"/>
          <w:numId w:val="4"/>
        </w:numPr>
        <w:spacing w:after="0" w:line="240" w:lineRule="auto"/>
      </w:pPr>
      <w:r w:rsidRPr="1B36DBD5" w:rsidR="1B36DBD5">
        <w:rPr>
          <w:rFonts w:ascii="Arial" w:hAnsi="Arial" w:eastAsia="Arial" w:cs="Arial"/>
          <w:i w:val="1"/>
          <w:iCs w:val="1"/>
          <w:sz w:val="20"/>
          <w:szCs w:val="20"/>
        </w:rPr>
        <w:t>APP/M2325/A/12/2168726 is directly relevant here.</w:t>
      </w:r>
    </w:p>
    <w:p w:rsidR="00A6035C" w:rsidP="00A6035C" w:rsidRDefault="00A6035C" w14:paraId="564C52D0">
      <w:pPr>
        <w:autoSpaceDE w:val="0"/>
        <w:autoSpaceDN w:val="0"/>
        <w:adjustRightInd w:val="0"/>
        <w:rPr>
          <w:rFonts w:ascii="Arial" w:hAnsi="Arial" w:cs="Arial"/>
          <w:sz w:val="20"/>
          <w:szCs w:val="20"/>
        </w:rPr>
      </w:pPr>
      <w:r>
        <w:rPr>
          <w:rFonts w:ascii="Arial" w:hAnsi="Arial" w:cs="Arial"/>
          <w:sz w:val="20"/>
          <w:szCs w:val="20"/>
        </w:rPr>
        <w:t xml:space="preserve"> </w:t>
      </w:r>
    </w:p>
    <w:p w:rsidR="00A6035C" w:rsidP="00A6035C" w:rsidRDefault="00A6035C" w14:paraId="5A2B1CC5" w14:textId="61E16A0E">
      <w:pPr>
        <w:autoSpaceDE w:val="0"/>
        <w:autoSpaceDN w:val="0"/>
        <w:adjustRightInd w:val="0"/>
        <w:rPr>
          <w:rFonts w:ascii="Arial" w:hAnsi="Arial" w:cs="Arial"/>
          <w:sz w:val="20"/>
          <w:szCs w:val="20"/>
        </w:rPr>
      </w:pPr>
      <w:r w:rsidRPr="61E16A0E" w:rsidR="61E16A0E">
        <w:rPr>
          <w:rFonts w:ascii="Arial" w:hAnsi="Arial" w:eastAsia="Arial" w:cs="Arial"/>
          <w:sz w:val="20"/>
          <w:szCs w:val="20"/>
        </w:rPr>
        <w:t xml:space="preserve">In conclusion, both the Scarborough Borough Local Plan Consultation and the NPPF 2012 lean heavily towards the </w:t>
      </w:r>
      <w:r w:rsidRPr="61E16A0E" w:rsidR="61E16A0E">
        <w:rPr>
          <w:rFonts w:ascii="Arial" w:hAnsi="Arial" w:eastAsia="Arial" w:cs="Arial"/>
          <w:b w:val="1"/>
          <w:bCs w:val="1"/>
          <w:sz w:val="20"/>
          <w:szCs w:val="20"/>
        </w:rPr>
        <w:t>REFUSAL</w:t>
      </w:r>
      <w:r w:rsidRPr="61E16A0E" w:rsidR="61E16A0E">
        <w:rPr>
          <w:rFonts w:ascii="Arial" w:hAnsi="Arial" w:eastAsia="Arial" w:cs="Arial"/>
          <w:sz w:val="20"/>
          <w:szCs w:val="20"/>
        </w:rPr>
        <w:t xml:space="preserve"> of these planning applications and we would urge t</w:t>
      </w:r>
      <w:r w:rsidRPr="61E16A0E" w:rsidR="61E16A0E">
        <w:rPr>
          <w:rFonts w:ascii="Arial" w:hAnsi="Arial" w:eastAsia="Arial" w:cs="Arial"/>
          <w:sz w:val="20"/>
          <w:szCs w:val="20"/>
        </w:rPr>
        <w:t xml:space="preserve">hat this </w:t>
      </w:r>
      <w:r w:rsidRPr="61E16A0E" w:rsidR="61E16A0E">
        <w:rPr>
          <w:rFonts w:ascii="Arial" w:hAnsi="Arial" w:eastAsia="Arial" w:cs="Arial"/>
          <w:sz w:val="20"/>
          <w:szCs w:val="20"/>
        </w:rPr>
        <w:t xml:space="preserve">letter and its contents be drawn to the attention of the Planning Committee and that </w:t>
      </w:r>
      <w:r w:rsidRPr="61E16A0E" w:rsidR="61E16A0E">
        <w:rPr>
          <w:rFonts w:ascii="Arial" w:hAnsi="Arial" w:eastAsia="Arial" w:cs="Arial"/>
          <w:b w:val="1"/>
          <w:bCs w:val="1"/>
          <w:sz w:val="20"/>
          <w:szCs w:val="20"/>
        </w:rPr>
        <w:t>REFUSA</w:t>
      </w:r>
      <w:r w:rsidRPr="61E16A0E" w:rsidR="61E16A0E">
        <w:rPr>
          <w:rFonts w:ascii="Arial" w:hAnsi="Arial" w:eastAsia="Arial" w:cs="Arial"/>
          <w:sz w:val="20"/>
          <w:szCs w:val="20"/>
        </w:rPr>
        <w:t>L is</w:t>
      </w:r>
      <w:r w:rsidRPr="61E16A0E" w:rsidR="61E16A0E">
        <w:rPr>
          <w:rFonts w:ascii="Arial" w:hAnsi="Arial" w:eastAsia="Arial" w:cs="Arial"/>
          <w:sz w:val="20"/>
          <w:szCs w:val="20"/>
        </w:rPr>
        <w:t xml:space="preserve"> the decision of yourself and the</w:t>
      </w:r>
      <w:r w:rsidRPr="61E16A0E" w:rsidR="61E16A0E">
        <w:rPr>
          <w:rFonts w:ascii="Arial" w:hAnsi="Arial" w:eastAsia="Arial" w:cs="Arial"/>
          <w:sz w:val="20"/>
          <w:szCs w:val="20"/>
        </w:rPr>
        <w:t xml:space="preserve"> Planning Committee.</w:t>
      </w:r>
    </w:p>
    <w:p w:rsidR="006A1524" w:rsidP="00A6035C" w:rsidRDefault="006A1524" w14:paraId="2326B871">
      <w:pPr>
        <w:autoSpaceDE w:val="0"/>
        <w:autoSpaceDN w:val="0"/>
        <w:adjustRightInd w:val="0"/>
        <w:rPr>
          <w:rFonts w:ascii="Arial" w:hAnsi="Arial" w:cs="Arial"/>
          <w:sz w:val="20"/>
          <w:szCs w:val="20"/>
        </w:rPr>
      </w:pPr>
    </w:p>
    <w:p w:rsidR="006A1524" w:rsidP="00A6035C" w:rsidRDefault="006A1524" w14:paraId="69E08AFB">
      <w:pPr>
        <w:autoSpaceDE w:val="0"/>
        <w:autoSpaceDN w:val="0"/>
        <w:adjustRightInd w:val="0"/>
        <w:rPr>
          <w:rFonts w:ascii="Arial" w:hAnsi="Arial" w:cs="Arial"/>
          <w:sz w:val="20"/>
          <w:szCs w:val="20"/>
        </w:rPr>
      </w:pPr>
      <w:r>
        <w:rPr>
          <w:rFonts w:ascii="Arial" w:hAnsi="Arial" w:cs="Arial"/>
          <w:sz w:val="20"/>
          <w:szCs w:val="20"/>
        </w:rPr>
        <w:t>Yours faithfully</w:t>
      </w:r>
    </w:p>
    <w:p w:rsidR="006A1524" w:rsidP="00A6035C" w:rsidRDefault="006A1524" w14:paraId="3A389E84">
      <w:pPr>
        <w:autoSpaceDE w:val="0"/>
        <w:autoSpaceDN w:val="0"/>
        <w:adjustRightInd w:val="0"/>
        <w:rPr>
          <w:rFonts w:ascii="Arial" w:hAnsi="Arial" w:cs="Arial"/>
          <w:sz w:val="20"/>
          <w:szCs w:val="20"/>
        </w:rPr>
      </w:pPr>
    </w:p>
    <w:p w:rsidR="006A1524" w:rsidP="00A6035C" w:rsidRDefault="006A1524" w14:paraId="42EB2717">
      <w:pPr>
        <w:autoSpaceDE w:val="0"/>
        <w:autoSpaceDN w:val="0"/>
        <w:adjustRightInd w:val="0"/>
        <w:rPr>
          <w:rFonts w:ascii="Arial" w:hAnsi="Arial" w:cs="Arial"/>
          <w:sz w:val="20"/>
          <w:szCs w:val="20"/>
        </w:rPr>
      </w:pPr>
    </w:p>
    <w:p w:rsidR="006A1524" w:rsidP="00A6035C" w:rsidRDefault="006A1524" w14:paraId="0ABBCB7A" w14:textId="15D7B994">
      <w:pPr>
        <w:autoSpaceDE w:val="0"/>
        <w:autoSpaceDN w:val="0"/>
        <w:adjustRightInd w:val="0"/>
        <w:rPr>
          <w:rFonts w:ascii="Arial" w:hAnsi="Arial" w:cs="Arial"/>
          <w:sz w:val="20"/>
          <w:szCs w:val="20"/>
        </w:rPr>
      </w:pPr>
      <w:r w:rsidRPr="63F35CC5">
        <w:rPr>
          <w:rFonts w:ascii="Arial" w:hAnsi="Arial" w:eastAsia="Arial" w:cs="Arial"/>
          <w:sz w:val="20"/>
          <w:szCs w:val="20"/>
        </w:rPr>
        <w:t xml:space="preserve">John </w:t>
      </w:r>
      <w:proofErr w:type="spellStart"/>
      <w:r w:rsidRPr="63F35CC5">
        <w:rPr>
          <w:rFonts w:ascii="Arial" w:hAnsi="Arial" w:eastAsia="Arial" w:cs="Arial"/>
          <w:sz w:val="20"/>
          <w:szCs w:val="20"/>
        </w:rPr>
        <w:t>Breffit</w:t>
      </w:r>
      <w:r w:rsidRPr="63F35CC5" w:rsidR="63F35CC5">
        <w:rPr>
          <w:rFonts w:ascii="Arial" w:hAnsi="Arial" w:eastAsia="Arial" w:cs="Arial"/>
          <w:sz w:val="20"/>
          <w:szCs w:val="20"/>
        </w:rPr>
        <w:t>t</w:t>
      </w:r>
      <w:proofErr w:type="spellEnd"/>
    </w:p>
    <w:p w:rsidR="006A1524" w:rsidP="00A6035C" w:rsidRDefault="006A1524" w14:paraId="370493A2">
      <w:pPr>
        <w:autoSpaceDE w:val="0"/>
        <w:autoSpaceDN w:val="0"/>
        <w:adjustRightInd w:val="0"/>
        <w:rPr>
          <w:rFonts w:ascii="Arial" w:hAnsi="Arial" w:cs="Arial"/>
          <w:sz w:val="20"/>
          <w:szCs w:val="20"/>
        </w:rPr>
      </w:pPr>
      <w:r>
        <w:rPr>
          <w:rFonts w:ascii="Arial" w:hAnsi="Arial" w:cs="Arial"/>
          <w:sz w:val="20"/>
          <w:szCs w:val="20"/>
        </w:rPr>
        <w:t>Chair – Save Our Swan Action Group</w:t>
      </w:r>
    </w:p>
    <w:p w:rsidR="006A1524" w:rsidP="00A6035C" w:rsidRDefault="006A1524" w14:paraId="4087AAF9">
      <w:pPr>
        <w:autoSpaceDE w:val="0"/>
        <w:autoSpaceDN w:val="0"/>
        <w:adjustRightInd w:val="0"/>
        <w:rPr>
          <w:rFonts w:ascii="Arial" w:hAnsi="Arial" w:cs="Arial"/>
          <w:sz w:val="20"/>
          <w:szCs w:val="20"/>
        </w:rPr>
      </w:pPr>
    </w:p>
    <w:p w:rsidR="006A1524" w:rsidP="00A6035C" w:rsidRDefault="006A1524" w14:paraId="52FB8BC1">
      <w:pPr>
        <w:autoSpaceDE w:val="0"/>
        <w:autoSpaceDN w:val="0"/>
        <w:adjustRightInd w:val="0"/>
        <w:rPr>
          <w:rFonts w:ascii="Arial" w:hAnsi="Arial" w:cs="Arial"/>
          <w:sz w:val="20"/>
          <w:szCs w:val="20"/>
        </w:rPr>
      </w:pPr>
      <w:r>
        <w:rPr>
          <w:rFonts w:ascii="Arial" w:hAnsi="Arial" w:cs="Arial"/>
          <w:sz w:val="20"/>
          <w:szCs w:val="20"/>
        </w:rPr>
        <w:t>Attachments:</w:t>
      </w:r>
    </w:p>
    <w:p w:rsidR="006A1524" w:rsidP="00A6035C" w:rsidRDefault="006A1524" w14:paraId="30E918A6">
      <w:pPr>
        <w:autoSpaceDE w:val="0"/>
        <w:autoSpaceDN w:val="0"/>
        <w:adjustRightInd w:val="0"/>
        <w:rPr>
          <w:rFonts w:ascii="Arial" w:hAnsi="Arial" w:cs="Arial"/>
          <w:sz w:val="20"/>
          <w:szCs w:val="20"/>
        </w:rPr>
      </w:pPr>
      <w:r>
        <w:rPr>
          <w:rFonts w:ascii="Arial" w:hAnsi="Arial" w:cs="Arial"/>
          <w:sz w:val="20"/>
          <w:szCs w:val="20"/>
        </w:rPr>
        <w:t>1</w:t>
      </w:r>
      <w:r w:rsidR="006B5980">
        <w:rPr>
          <w:rFonts w:ascii="Arial" w:hAnsi="Arial" w:cs="Arial"/>
          <w:sz w:val="20"/>
          <w:szCs w:val="20"/>
        </w:rPr>
        <w:t xml:space="preserve"> Oil painting of Cross Hill, </w:t>
      </w:r>
      <w:proofErr w:type="spellStart"/>
      <w:r w:rsidR="006B5980">
        <w:rPr>
          <w:rFonts w:ascii="Arial" w:hAnsi="Arial" w:cs="Arial"/>
          <w:sz w:val="20"/>
          <w:szCs w:val="20"/>
        </w:rPr>
        <w:t>Hunmanby</w:t>
      </w:r>
      <w:proofErr w:type="spellEnd"/>
      <w:r w:rsidR="00124BA5">
        <w:rPr>
          <w:rFonts w:ascii="Arial" w:hAnsi="Arial" w:cs="Arial"/>
          <w:sz w:val="20"/>
          <w:szCs w:val="20"/>
        </w:rPr>
        <w:t xml:space="preserve"> dating</w:t>
      </w:r>
      <w:r w:rsidR="006B5980">
        <w:rPr>
          <w:rFonts w:ascii="Arial" w:hAnsi="Arial" w:cs="Arial"/>
          <w:sz w:val="20"/>
          <w:szCs w:val="20"/>
        </w:rPr>
        <w:t xml:space="preserve"> from the 1850s</w:t>
      </w:r>
    </w:p>
    <w:p w:rsidR="006A1524" w:rsidP="00A6035C" w:rsidRDefault="006A1524" w14:paraId="3EEAD500">
      <w:pPr>
        <w:autoSpaceDE w:val="0"/>
        <w:autoSpaceDN w:val="0"/>
        <w:adjustRightInd w:val="0"/>
        <w:rPr>
          <w:rFonts w:ascii="Arial" w:hAnsi="Arial" w:cs="Arial"/>
          <w:sz w:val="20"/>
          <w:szCs w:val="20"/>
        </w:rPr>
      </w:pPr>
      <w:r>
        <w:rPr>
          <w:rFonts w:ascii="Arial" w:hAnsi="Arial" w:cs="Arial"/>
          <w:sz w:val="20"/>
          <w:szCs w:val="20"/>
        </w:rPr>
        <w:t>2</w:t>
      </w:r>
      <w:r w:rsidR="00124BA5">
        <w:rPr>
          <w:rFonts w:ascii="Arial" w:hAnsi="Arial" w:cs="Arial"/>
          <w:sz w:val="20"/>
          <w:szCs w:val="20"/>
        </w:rPr>
        <w:t xml:space="preserve"> </w:t>
      </w:r>
      <w:proofErr w:type="spellStart"/>
      <w:r w:rsidR="00124BA5">
        <w:rPr>
          <w:rFonts w:ascii="Arial" w:hAnsi="Arial" w:cs="Arial"/>
          <w:sz w:val="20"/>
          <w:szCs w:val="20"/>
        </w:rPr>
        <w:t>Hunmanby</w:t>
      </w:r>
      <w:proofErr w:type="spellEnd"/>
      <w:r w:rsidR="00124BA5">
        <w:rPr>
          <w:rFonts w:ascii="Arial" w:hAnsi="Arial" w:cs="Arial"/>
          <w:sz w:val="20"/>
          <w:szCs w:val="20"/>
        </w:rPr>
        <w:t xml:space="preserve"> ‘Heritage Trail’ leaflet</w:t>
      </w:r>
    </w:p>
    <w:p w:rsidR="006A1524" w:rsidP="00A6035C" w:rsidRDefault="006A1524" w14:paraId="122089B6">
      <w:pPr>
        <w:autoSpaceDE w:val="0"/>
        <w:autoSpaceDN w:val="0"/>
        <w:adjustRightInd w:val="0"/>
        <w:rPr>
          <w:rFonts w:ascii="Arial" w:hAnsi="Arial" w:cs="Arial"/>
          <w:sz w:val="20"/>
          <w:szCs w:val="20"/>
        </w:rPr>
      </w:pPr>
      <w:r>
        <w:rPr>
          <w:rFonts w:ascii="Arial" w:hAnsi="Arial" w:cs="Arial"/>
          <w:sz w:val="20"/>
          <w:szCs w:val="20"/>
        </w:rPr>
        <w:t>3</w:t>
      </w:r>
      <w:r w:rsidR="00124BA5">
        <w:rPr>
          <w:rFonts w:ascii="Arial" w:hAnsi="Arial" w:cs="Arial"/>
          <w:sz w:val="20"/>
          <w:szCs w:val="20"/>
        </w:rPr>
        <w:t xml:space="preserve"> Photograph of the Elm tree</w:t>
      </w:r>
    </w:p>
    <w:p w:rsidR="007A45AC" w:rsidP="00FE0C8E" w:rsidRDefault="007A45AC" w14:paraId="0AAC4C57"/>
    <w:sectPr w:rsidR="007A45A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945B4F"/>
    <w:multiLevelType w:val="hybridMultilevel"/>
    <w:tmpl w:val="43E0563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
    <w:nsid w:val="59B65F0C"/>
    <w:multiLevelType w:val="hybridMultilevel"/>
    <w:tmpl w:val="1FD20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14B4CB8"/>
    <w:multiLevelType w:val="hybridMultilevel"/>
    <w:tmpl w:val="1FD20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68A0A0B"/>
    <w:multiLevelType w:val="hybridMultilevel"/>
    <w:tmpl w:val="F2E49942"/>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84"/>
    <w:rsid w:val="00124BA5"/>
    <w:rsid w:val="00134D80"/>
    <w:rsid w:val="001863B2"/>
    <w:rsid w:val="001B08B7"/>
    <w:rsid w:val="001B6731"/>
    <w:rsid w:val="001C6855"/>
    <w:rsid w:val="002078CF"/>
    <w:rsid w:val="002B3EED"/>
    <w:rsid w:val="002C21AB"/>
    <w:rsid w:val="002E1460"/>
    <w:rsid w:val="00346116"/>
    <w:rsid w:val="00386EE5"/>
    <w:rsid w:val="003E7246"/>
    <w:rsid w:val="0040589E"/>
    <w:rsid w:val="00406790"/>
    <w:rsid w:val="00411A99"/>
    <w:rsid w:val="00516B8F"/>
    <w:rsid w:val="005276B5"/>
    <w:rsid w:val="00564493"/>
    <w:rsid w:val="00567B3A"/>
    <w:rsid w:val="00616B3F"/>
    <w:rsid w:val="00633EB4"/>
    <w:rsid w:val="006A1524"/>
    <w:rsid w:val="006B5980"/>
    <w:rsid w:val="006C6548"/>
    <w:rsid w:val="007021EE"/>
    <w:rsid w:val="007167AF"/>
    <w:rsid w:val="0074072C"/>
    <w:rsid w:val="00772DF5"/>
    <w:rsid w:val="0078557E"/>
    <w:rsid w:val="00787FC5"/>
    <w:rsid w:val="007A45AC"/>
    <w:rsid w:val="00923884"/>
    <w:rsid w:val="00942C73"/>
    <w:rsid w:val="00A6035C"/>
    <w:rsid w:val="00AC5760"/>
    <w:rsid w:val="00B70303"/>
    <w:rsid w:val="00BB72CB"/>
    <w:rsid w:val="00C039A1"/>
    <w:rsid w:val="00C9115E"/>
    <w:rsid w:val="00D1610F"/>
    <w:rsid w:val="00DE0EF4"/>
    <w:rsid w:val="00E367C2"/>
    <w:rsid w:val="00ED591D"/>
    <w:rsid w:val="00FE0C8E"/>
    <w:rsid w:val="02F7437C"/>
    <w:rsid w:val="1131CBEA"/>
    <w:rsid w:val="1B36DBD5"/>
    <w:rsid w:val="1B42CAB5"/>
    <w:rsid w:val="1FEE9BD0"/>
    <w:rsid w:val="2FBC32C5"/>
    <w:rsid w:val="51E1F072"/>
    <w:rsid w:val="558144A6"/>
    <w:rsid w:val="5BDA9592"/>
    <w:rsid w:val="61E16A0E"/>
    <w:rsid w:val="63F35CC5"/>
    <w:rsid w:val="6D4F5144"/>
    <w:rsid w:val="7A4A1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98259-6539-4B1D-AC27-80E9F4E9D627}"/>
  <w14:docId w14:val="34D803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23884"/>
    <w:pPr>
      <w:ind w:left="720"/>
      <w:contextualSpacing/>
    </w:pPr>
  </w:style>
  <w:style w:type="paragraph" w:styleId="BalloonText">
    <w:name w:val="Balloon Text"/>
    <w:basedOn w:val="Normal"/>
    <w:link w:val="BalloonTextChar"/>
    <w:uiPriority w:val="99"/>
    <w:semiHidden/>
    <w:unhideWhenUsed/>
    <w:rsid w:val="00134D8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34D80"/>
    <w:rPr>
      <w:rFonts w:ascii="Segoe UI" w:hAnsi="Segoe UI" w:cs="Segoe UI"/>
      <w:sz w:val="18"/>
      <w:szCs w:val="18"/>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078211">
      <w:bodyDiv w:val="1"/>
      <w:marLeft w:val="0"/>
      <w:marRight w:val="0"/>
      <w:marTop w:val="0"/>
      <w:marBottom w:val="0"/>
      <w:divBdr>
        <w:top w:val="none" w:sz="0" w:space="0" w:color="auto"/>
        <w:left w:val="none" w:sz="0" w:space="0" w:color="auto"/>
        <w:bottom w:val="none" w:sz="0" w:space="0" w:color="auto"/>
        <w:right w:val="none" w:sz="0" w:space="0" w:color="auto"/>
      </w:divBdr>
    </w:div>
    <w:div w:id="1133207993">
      <w:bodyDiv w:val="1"/>
      <w:marLeft w:val="0"/>
      <w:marRight w:val="0"/>
      <w:marTop w:val="0"/>
      <w:marBottom w:val="0"/>
      <w:divBdr>
        <w:top w:val="none" w:sz="0" w:space="0" w:color="auto"/>
        <w:left w:val="none" w:sz="0" w:space="0" w:color="auto"/>
        <w:bottom w:val="none" w:sz="0" w:space="0" w:color="auto"/>
        <w:right w:val="none" w:sz="0" w:space="0" w:color="auto"/>
      </w:divBdr>
    </w:div>
    <w:div w:id="1173764061">
      <w:bodyDiv w:val="1"/>
      <w:marLeft w:val="0"/>
      <w:marRight w:val="0"/>
      <w:marTop w:val="0"/>
      <w:marBottom w:val="0"/>
      <w:divBdr>
        <w:top w:val="none" w:sz="0" w:space="0" w:color="auto"/>
        <w:left w:val="none" w:sz="0" w:space="0" w:color="auto"/>
        <w:bottom w:val="none" w:sz="0" w:space="0" w:color="auto"/>
        <w:right w:val="none" w:sz="0" w:space="0" w:color="auto"/>
      </w:divBdr>
    </w:div>
    <w:div w:id="1540315842">
      <w:bodyDiv w:val="1"/>
      <w:marLeft w:val="0"/>
      <w:marRight w:val="0"/>
      <w:marTop w:val="0"/>
      <w:marBottom w:val="0"/>
      <w:divBdr>
        <w:top w:val="none" w:sz="0" w:space="0" w:color="auto"/>
        <w:left w:val="none" w:sz="0" w:space="0" w:color="auto"/>
        <w:bottom w:val="none" w:sz="0" w:space="0" w:color="auto"/>
        <w:right w:val="none" w:sz="0" w:space="0" w:color="auto"/>
      </w:divBdr>
    </w:div>
    <w:div w:id="202986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image" Target="/media/image.jpg" Id="R8d7728c589c64b60" /><Relationship Type="http://schemas.openxmlformats.org/officeDocument/2006/relationships/hyperlink" Target="http://www.discoveryorkshirecoast.com/pdf/Hunmanby%20Heritage%20Trail.pdf" TargetMode="External" Id="R86ffc03398c440f8" /><Relationship Type="http://schemas.openxmlformats.org/officeDocument/2006/relationships/hyperlink" Target="http://www.discoveryorkshirecoast.com/pdf/Hunmanby%20Heritage%20Trail%20leaflet%20Map.pdf" TargetMode="External" Id="R3455df6984fd4e4a" /><Relationship Type="http://schemas.openxmlformats.org/officeDocument/2006/relationships/image" Target="/media/image2.jpg" Id="R57d662ac8c6f407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linda tindall</dc:creator>
  <keywords/>
  <dc:description/>
  <lastModifiedBy>Linda Tindall</lastModifiedBy>
  <revision>28</revision>
  <lastPrinted>2013-07-17T14:43:00.0000000Z</lastPrinted>
  <dcterms:created xsi:type="dcterms:W3CDTF">2013-07-16T11:02:00.0000000Z</dcterms:created>
  <dcterms:modified xsi:type="dcterms:W3CDTF">2013-07-21T17:03:59.1564138Z</dcterms:modified>
</coreProperties>
</file>